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7777777" w:rsidR="0047544B" w:rsidRPr="0047544B" w:rsidRDefault="004F4F86" w:rsidP="0047544B">
      <w:pPr>
        <w:spacing w:after="0" w:line="240" w:lineRule="auto"/>
        <w:rPr>
          <w:rFonts w:ascii="Arial" w:hAnsi="Arial" w:cs="Arial"/>
          <w:sz w:val="24"/>
          <w:szCs w:val="24"/>
        </w:rPr>
      </w:pPr>
      <w:r>
        <w:rPr>
          <w:rFonts w:ascii="Arial" w:hAnsi="Arial" w:cs="Arial"/>
          <w:sz w:val="24"/>
          <w:szCs w:val="24"/>
        </w:rPr>
        <w:t xml:space="preserve">CHAIR: </w:t>
      </w:r>
      <w:r w:rsidR="0047544B" w:rsidRPr="0047544B">
        <w:rPr>
          <w:rFonts w:ascii="Arial" w:hAnsi="Arial" w:cs="Arial"/>
          <w:sz w:val="24"/>
          <w:szCs w:val="24"/>
        </w:rPr>
        <w:t>Eric De Regnaucourt, (EdR)</w:t>
      </w:r>
    </w:p>
    <w:p w14:paraId="1C4A2A45" w14:textId="77777777" w:rsidR="004F4F86" w:rsidRPr="00DE0868" w:rsidRDefault="004F4F86" w:rsidP="00A27195">
      <w:pPr>
        <w:spacing w:after="0" w:line="240" w:lineRule="auto"/>
        <w:rPr>
          <w:rFonts w:ascii="Arial" w:hAnsi="Arial" w:cs="Arial"/>
          <w:sz w:val="24"/>
          <w:szCs w:val="24"/>
        </w:rPr>
      </w:pPr>
      <w:r>
        <w:rPr>
          <w:rFonts w:ascii="Arial" w:hAnsi="Arial" w:cs="Arial"/>
          <w:sz w:val="24"/>
          <w:szCs w:val="24"/>
        </w:rPr>
        <w:t xml:space="preserve">Executive Headteacher: </w:t>
      </w:r>
      <w:r w:rsidRPr="00DE0868">
        <w:rPr>
          <w:rFonts w:ascii="Arial" w:hAnsi="Arial" w:cs="Arial"/>
          <w:sz w:val="24"/>
          <w:szCs w:val="24"/>
        </w:rPr>
        <w:t>Paul Lufkin (PL)</w:t>
      </w:r>
    </w:p>
    <w:p w14:paraId="233C4C1F" w14:textId="7E6BA603" w:rsidR="002B17AE" w:rsidRPr="00A751A2" w:rsidRDefault="002B17AE" w:rsidP="00277AE8">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4435B316" w14:textId="2619B956" w:rsidR="00F95FAF" w:rsidRPr="004F4F86" w:rsidRDefault="00F95FAF" w:rsidP="00F95FAF">
            <w:pPr>
              <w:rPr>
                <w:rFonts w:ascii="Arial" w:hAnsi="Arial" w:cs="Arial"/>
                <w:sz w:val="24"/>
                <w:szCs w:val="24"/>
              </w:rPr>
            </w:pPr>
            <w:r w:rsidRPr="004F4F86">
              <w:rPr>
                <w:rFonts w:ascii="Arial" w:hAnsi="Arial" w:cs="Arial"/>
                <w:sz w:val="24"/>
                <w:szCs w:val="24"/>
              </w:rPr>
              <w:t>Lauren Clogg (L</w:t>
            </w:r>
            <w:r w:rsidR="00F77967">
              <w:rPr>
                <w:rFonts w:ascii="Arial" w:hAnsi="Arial" w:cs="Arial"/>
                <w:sz w:val="24"/>
                <w:szCs w:val="24"/>
              </w:rPr>
              <w:t>C</w:t>
            </w:r>
            <w:r w:rsidRPr="004F4F86">
              <w:rPr>
                <w:rFonts w:ascii="Arial" w:hAnsi="Arial" w:cs="Arial"/>
                <w:sz w:val="24"/>
                <w:szCs w:val="24"/>
              </w:rPr>
              <w:t>)</w:t>
            </w:r>
          </w:p>
          <w:p w14:paraId="14FB1E6E" w14:textId="77777777" w:rsidR="00B359AF" w:rsidRDefault="00F95FAF" w:rsidP="00F95FAF">
            <w:r w:rsidRPr="00A27195">
              <w:rPr>
                <w:rFonts w:ascii="Arial" w:hAnsi="Arial" w:cs="Arial"/>
                <w:sz w:val="24"/>
                <w:szCs w:val="24"/>
              </w:rPr>
              <w:t>Sam Dear (SD)</w:t>
            </w:r>
            <w:r w:rsidR="00B359AF">
              <w:t xml:space="preserve"> </w:t>
            </w:r>
          </w:p>
          <w:p w14:paraId="186DDB4F" w14:textId="6AE60282" w:rsidR="00F95FAF" w:rsidRPr="00A27195" w:rsidRDefault="00B359AF" w:rsidP="00F95FAF">
            <w:pPr>
              <w:rPr>
                <w:rFonts w:ascii="Arial" w:hAnsi="Arial" w:cs="Arial"/>
                <w:sz w:val="24"/>
                <w:szCs w:val="24"/>
              </w:rPr>
            </w:pPr>
            <w:r w:rsidRPr="00B359AF">
              <w:rPr>
                <w:rFonts w:ascii="Arial" w:hAnsi="Arial" w:cs="Arial"/>
                <w:sz w:val="24"/>
                <w:szCs w:val="24"/>
              </w:rPr>
              <w:t>Katy Gandon (KG),</w:t>
            </w:r>
          </w:p>
          <w:p w14:paraId="0DF7F724" w14:textId="015A122A" w:rsidR="00262CC7" w:rsidRDefault="00FE6FFB" w:rsidP="00F95FAF">
            <w:pPr>
              <w:rPr>
                <w:rFonts w:ascii="Arial" w:hAnsi="Arial" w:cs="Arial"/>
                <w:sz w:val="24"/>
                <w:szCs w:val="24"/>
              </w:rPr>
            </w:pPr>
            <w:r w:rsidRPr="00FE6FFB">
              <w:rPr>
                <w:rFonts w:ascii="Arial" w:hAnsi="Arial" w:cs="Arial"/>
                <w:sz w:val="24"/>
                <w:szCs w:val="24"/>
              </w:rPr>
              <w:t>Isabel Instone (II)</w:t>
            </w:r>
          </w:p>
          <w:p w14:paraId="03E9F93A" w14:textId="77777777" w:rsidR="00B0105E" w:rsidRDefault="00B0105E" w:rsidP="00F95FAF">
            <w:pPr>
              <w:rPr>
                <w:rFonts w:ascii="Arial" w:hAnsi="Arial" w:cs="Arial"/>
                <w:sz w:val="24"/>
                <w:szCs w:val="24"/>
              </w:rPr>
            </w:pPr>
            <w:r w:rsidRPr="006156EF">
              <w:rPr>
                <w:rFonts w:ascii="Arial" w:hAnsi="Arial" w:cs="Arial"/>
                <w:sz w:val="24"/>
                <w:szCs w:val="24"/>
              </w:rPr>
              <w:t>Gemma Isaac, (GI)</w:t>
            </w:r>
            <w:r>
              <w:rPr>
                <w:rFonts w:ascii="Arial" w:hAnsi="Arial" w:cs="Arial"/>
                <w:sz w:val="24"/>
                <w:szCs w:val="24"/>
              </w:rPr>
              <w:t>.</w:t>
            </w:r>
          </w:p>
          <w:p w14:paraId="621426CC" w14:textId="77777777" w:rsidR="00F95FAF" w:rsidRPr="00AC4109" w:rsidRDefault="00F95FAF" w:rsidP="003F7B55">
            <w:pPr>
              <w:rPr>
                <w:rFonts w:ascii="Arial" w:hAnsi="Arial" w:cs="Arial"/>
                <w:sz w:val="24"/>
                <w:szCs w:val="24"/>
              </w:rPr>
            </w:pPr>
          </w:p>
        </w:tc>
        <w:tc>
          <w:tcPr>
            <w:tcW w:w="4508" w:type="dxa"/>
          </w:tcPr>
          <w:p w14:paraId="47612DC6" w14:textId="77777777" w:rsidR="003F7B55" w:rsidRPr="00BD116E" w:rsidRDefault="003F7B55" w:rsidP="00F95FAF">
            <w:pPr>
              <w:rPr>
                <w:rFonts w:ascii="Arial" w:hAnsi="Arial" w:cs="Arial"/>
                <w:sz w:val="24"/>
                <w:szCs w:val="24"/>
                <w:lang w:val="pl-PL"/>
              </w:rPr>
            </w:pPr>
            <w:r w:rsidRPr="00BD116E">
              <w:rPr>
                <w:rFonts w:ascii="Arial" w:hAnsi="Arial" w:cs="Arial"/>
                <w:sz w:val="24"/>
                <w:szCs w:val="24"/>
                <w:lang w:val="pl-PL"/>
              </w:rPr>
              <w:t>Kate Johnston (KJ)</w:t>
            </w:r>
          </w:p>
          <w:p w14:paraId="6356719D" w14:textId="77777777" w:rsidR="00FE6FFB" w:rsidRPr="00BD116E" w:rsidRDefault="00FE6FFB" w:rsidP="00F95FAF">
            <w:pPr>
              <w:rPr>
                <w:rFonts w:ascii="Arial" w:hAnsi="Arial" w:cs="Arial"/>
                <w:sz w:val="24"/>
                <w:szCs w:val="24"/>
                <w:lang w:val="pl-PL"/>
              </w:rPr>
            </w:pPr>
            <w:r w:rsidRPr="00BD116E">
              <w:rPr>
                <w:rFonts w:ascii="Arial" w:hAnsi="Arial" w:cs="Arial"/>
                <w:sz w:val="24"/>
                <w:szCs w:val="24"/>
                <w:lang w:val="pl-PL"/>
              </w:rPr>
              <w:t>Emeka Okorocha, (EO)</w:t>
            </w:r>
          </w:p>
          <w:p w14:paraId="21950369" w14:textId="77777777" w:rsidR="00FE6FFB" w:rsidRPr="00BD116E" w:rsidRDefault="00FE6FFB" w:rsidP="00F95FAF">
            <w:pPr>
              <w:rPr>
                <w:rFonts w:ascii="Arial" w:hAnsi="Arial" w:cs="Arial"/>
                <w:sz w:val="24"/>
                <w:szCs w:val="24"/>
              </w:rPr>
            </w:pPr>
            <w:r w:rsidRPr="00BD116E">
              <w:rPr>
                <w:rFonts w:ascii="Arial" w:hAnsi="Arial" w:cs="Arial"/>
                <w:sz w:val="24"/>
                <w:szCs w:val="24"/>
              </w:rPr>
              <w:t>Heather Ponsford (HP).</w:t>
            </w:r>
          </w:p>
          <w:p w14:paraId="6687D39E" w14:textId="3E7D8864" w:rsidR="00EC6962" w:rsidRPr="00A27195" w:rsidRDefault="00FE6FFB" w:rsidP="00F95FAF">
            <w:pPr>
              <w:rPr>
                <w:rFonts w:ascii="Arial" w:hAnsi="Arial" w:cs="Arial"/>
                <w:sz w:val="24"/>
                <w:szCs w:val="24"/>
              </w:rPr>
            </w:pPr>
            <w:r w:rsidRPr="00FE6FFB">
              <w:rPr>
                <w:rFonts w:ascii="Arial" w:hAnsi="Arial" w:cs="Arial"/>
                <w:sz w:val="24"/>
                <w:szCs w:val="24"/>
              </w:rPr>
              <w:t>Chris Tregilgas (CT),</w:t>
            </w:r>
          </w:p>
          <w:p w14:paraId="3A2146FD" w14:textId="42247B43" w:rsidR="00F95FAF" w:rsidRPr="004F4F86" w:rsidRDefault="00B0105E" w:rsidP="00C43DA2">
            <w:pPr>
              <w:rPr>
                <w:rFonts w:ascii="Arial" w:hAnsi="Arial" w:cs="Arial"/>
                <w:sz w:val="24"/>
                <w:szCs w:val="24"/>
              </w:rPr>
            </w:pPr>
            <w:r w:rsidRPr="00B0105E">
              <w:rPr>
                <w:rFonts w:ascii="Arial" w:hAnsi="Arial" w:cs="Arial"/>
                <w:sz w:val="24"/>
                <w:szCs w:val="24"/>
              </w:rPr>
              <w:t>Rosie Williamson, (RW)</w:t>
            </w:r>
          </w:p>
        </w:tc>
      </w:tr>
    </w:tbl>
    <w:p w14:paraId="6B212CF8" w14:textId="4C2971ED"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388E7131" w14:textId="6425670C" w:rsidR="009359A1" w:rsidRDefault="009359A1" w:rsidP="005407C0">
      <w:pPr>
        <w:spacing w:after="0" w:line="240" w:lineRule="auto"/>
        <w:rPr>
          <w:rFonts w:ascii="Arial" w:hAnsi="Arial" w:cs="Arial"/>
          <w:sz w:val="24"/>
          <w:szCs w:val="24"/>
        </w:rPr>
      </w:pPr>
      <w:r w:rsidRPr="00262D11">
        <w:rPr>
          <w:rFonts w:ascii="Arial" w:hAnsi="Arial" w:cs="Arial"/>
          <w:sz w:val="24"/>
          <w:szCs w:val="24"/>
        </w:rPr>
        <w:t>Lisa Kingsbury (LK)</w:t>
      </w:r>
      <w:r w:rsidR="00190408" w:rsidRPr="00262D11">
        <w:rPr>
          <w:rFonts w:ascii="Arial" w:hAnsi="Arial" w:cs="Arial"/>
          <w:sz w:val="24"/>
          <w:szCs w:val="24"/>
        </w:rPr>
        <w:t xml:space="preserve"> (*)</w:t>
      </w:r>
    </w:p>
    <w:p w14:paraId="09EF2236" w14:textId="258EB4E1" w:rsidR="0092003D" w:rsidRDefault="0092003D" w:rsidP="005407C0">
      <w:pPr>
        <w:spacing w:after="0" w:line="240" w:lineRule="auto"/>
        <w:rPr>
          <w:rFonts w:ascii="Arial" w:hAnsi="Arial" w:cs="Arial"/>
          <w:sz w:val="24"/>
          <w:szCs w:val="24"/>
        </w:rPr>
      </w:pPr>
      <w:r w:rsidRPr="0092003D">
        <w:rPr>
          <w:rFonts w:ascii="Arial" w:hAnsi="Arial" w:cs="Arial"/>
          <w:sz w:val="24"/>
          <w:szCs w:val="24"/>
        </w:rPr>
        <w:t>Emma Walshe (EW)</w:t>
      </w:r>
      <w:r>
        <w:rPr>
          <w:rFonts w:ascii="Arial" w:hAnsi="Arial" w:cs="Arial"/>
          <w:sz w:val="24"/>
          <w:szCs w:val="24"/>
        </w:rPr>
        <w:t xml:space="preserve"> (*)</w:t>
      </w:r>
    </w:p>
    <w:p w14:paraId="6EBDE3D1" w14:textId="7CEC2F58" w:rsidR="0013552F" w:rsidRPr="00262D11" w:rsidRDefault="0013552F" w:rsidP="0013552F">
      <w:pPr>
        <w:spacing w:after="0" w:line="240" w:lineRule="auto"/>
        <w:rPr>
          <w:rFonts w:ascii="Arial" w:hAnsi="Arial" w:cs="Arial"/>
          <w:sz w:val="24"/>
          <w:szCs w:val="24"/>
        </w:rPr>
      </w:pPr>
      <w:r>
        <w:rPr>
          <w:rFonts w:ascii="Arial" w:hAnsi="Arial" w:cs="Arial"/>
          <w:sz w:val="24"/>
          <w:szCs w:val="24"/>
        </w:rPr>
        <w:t>Meghan Peaty (MP)</w:t>
      </w:r>
    </w:p>
    <w:p w14:paraId="72C71A14" w14:textId="61DEB9E5" w:rsidR="002B17AE" w:rsidRDefault="002B17AE" w:rsidP="00277AE8">
      <w:pPr>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bookmarkEnd w:id="0"/>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All original papers are available on the LGFL MyUSO drive.</w:t>
      </w:r>
    </w:p>
    <w:p w14:paraId="02A7EB7F" w14:textId="67730849" w:rsidR="00BB4F37" w:rsidRDefault="00BB4F37" w:rsidP="006D4AE3">
      <w:pPr>
        <w:spacing w:after="0" w:line="240" w:lineRule="auto"/>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0EDDA98C" w14:textId="4EA1F5C7" w:rsidR="00BB4F37" w:rsidRDefault="00BB4F37" w:rsidP="00832C9B">
      <w:pPr>
        <w:spacing w:after="0" w:line="240" w:lineRule="auto"/>
        <w:rPr>
          <w:rFonts w:ascii="Arial" w:eastAsia="Calibri" w:hAnsi="Arial" w:cs="Arial"/>
          <w:sz w:val="24"/>
          <w:szCs w:val="24"/>
        </w:rPr>
      </w:pPr>
    </w:p>
    <w:p w14:paraId="2E110AF3" w14:textId="405F424B"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B87485" w:rsidRPr="00F273DA">
        <w:rPr>
          <w:rFonts w:ascii="Arial" w:eastAsia="Calibri" w:hAnsi="Arial" w:cs="Arial"/>
          <w:sz w:val="24"/>
          <w:szCs w:val="24"/>
        </w:rPr>
        <w:t>7</w:t>
      </w:r>
      <w:r w:rsidR="004F4F86" w:rsidRPr="00F273DA">
        <w:rPr>
          <w:rFonts w:ascii="Arial" w:eastAsia="Calibri" w:hAnsi="Arial" w:cs="Arial"/>
          <w:sz w:val="24"/>
          <w:szCs w:val="24"/>
        </w:rPr>
        <w:t xml:space="preserve">pm 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663840A6" w14:textId="01906623" w:rsidR="00BB4F37" w:rsidRPr="00F273DA" w:rsidRDefault="001244B0" w:rsidP="00006FC8">
      <w:pPr>
        <w:spacing w:after="0" w:line="240" w:lineRule="auto"/>
        <w:rPr>
          <w:rFonts w:ascii="Arial" w:eastAsia="Calibri" w:hAnsi="Arial" w:cs="Arial"/>
          <w:sz w:val="24"/>
          <w:szCs w:val="24"/>
        </w:rPr>
      </w:pPr>
      <w:r w:rsidRPr="00F273DA">
        <w:rPr>
          <w:rFonts w:ascii="Arial" w:eastAsia="Calibri" w:hAnsi="Arial" w:cs="Arial"/>
          <w:sz w:val="24"/>
          <w:szCs w:val="24"/>
        </w:rPr>
        <w:t>Governors confirmed that they had received and read papers received from the Executive Headteacher in advance</w:t>
      </w:r>
      <w:r w:rsidR="00057088" w:rsidRPr="00F273DA">
        <w:rPr>
          <w:rFonts w:ascii="Arial" w:eastAsia="Calibri" w:hAnsi="Arial" w:cs="Arial"/>
          <w:sz w:val="24"/>
          <w:szCs w:val="24"/>
        </w:rPr>
        <w:t>.</w:t>
      </w:r>
      <w:r w:rsidRPr="00F273DA">
        <w:rPr>
          <w:rFonts w:ascii="Arial" w:eastAsia="Calibri" w:hAnsi="Arial" w:cs="Arial"/>
          <w:sz w:val="24"/>
          <w:szCs w:val="24"/>
        </w:rPr>
        <w:t xml:space="preserve"> </w:t>
      </w:r>
    </w:p>
    <w:p w14:paraId="17151FE9" w14:textId="77777777" w:rsidR="00BB4F37" w:rsidRPr="00F273DA" w:rsidRDefault="00BB4F37" w:rsidP="00006FC8">
      <w:pPr>
        <w:spacing w:after="0" w:line="240" w:lineRule="auto"/>
        <w:rPr>
          <w:rFonts w:ascii="Arial" w:eastAsia="Calibri" w:hAnsi="Arial" w:cs="Arial"/>
          <w:sz w:val="24"/>
          <w:szCs w:val="24"/>
        </w:rPr>
      </w:pPr>
    </w:p>
    <w:p w14:paraId="70D97220" w14:textId="54F6347B" w:rsidR="009A64E6" w:rsidRDefault="0047544B" w:rsidP="00006FC8">
      <w:pPr>
        <w:spacing w:after="0" w:line="240" w:lineRule="auto"/>
        <w:rPr>
          <w:rFonts w:ascii="Arial" w:eastAsia="Calibri" w:hAnsi="Arial" w:cs="Arial"/>
          <w:sz w:val="24"/>
          <w:szCs w:val="24"/>
        </w:rPr>
      </w:pPr>
      <w:r>
        <w:rPr>
          <w:rFonts w:ascii="Arial" w:eastAsia="Calibri" w:hAnsi="Arial" w:cs="Arial"/>
          <w:sz w:val="24"/>
          <w:szCs w:val="24"/>
        </w:rPr>
        <w:t xml:space="preserve">Apologies were received and consented to from </w:t>
      </w:r>
      <w:r w:rsidR="00FE6FFB">
        <w:rPr>
          <w:rFonts w:ascii="Arial" w:eastAsia="Calibri" w:hAnsi="Arial" w:cs="Arial"/>
          <w:sz w:val="24"/>
          <w:szCs w:val="24"/>
        </w:rPr>
        <w:t>Jo Reynolds (JR)</w:t>
      </w:r>
      <w:r w:rsidR="00C64C68">
        <w:rPr>
          <w:rFonts w:ascii="Arial" w:eastAsia="Calibri" w:hAnsi="Arial" w:cs="Arial"/>
          <w:sz w:val="24"/>
          <w:szCs w:val="24"/>
        </w:rPr>
        <w:t xml:space="preserve">, </w:t>
      </w:r>
      <w:r w:rsidR="00FE6FFB" w:rsidRPr="00FE6FFB">
        <w:rPr>
          <w:rFonts w:ascii="Arial" w:eastAsia="Calibri" w:hAnsi="Arial" w:cs="Arial"/>
          <w:sz w:val="24"/>
          <w:szCs w:val="24"/>
        </w:rPr>
        <w:t>Raj Sood (RS)</w:t>
      </w:r>
      <w:r w:rsidR="00C64C68">
        <w:rPr>
          <w:rFonts w:ascii="Arial" w:eastAsia="Calibri" w:hAnsi="Arial" w:cs="Arial"/>
          <w:sz w:val="24"/>
          <w:szCs w:val="24"/>
        </w:rPr>
        <w:t xml:space="preserve"> and </w:t>
      </w:r>
      <w:r w:rsidR="00C64C68" w:rsidRPr="00C64C68">
        <w:rPr>
          <w:rFonts w:ascii="Arial" w:eastAsia="Calibri" w:hAnsi="Arial" w:cs="Arial"/>
          <w:sz w:val="24"/>
          <w:szCs w:val="24"/>
        </w:rPr>
        <w:t>Jess Talbot (JT)</w:t>
      </w:r>
      <w:r w:rsidR="003166D9">
        <w:rPr>
          <w:rFonts w:ascii="Arial" w:eastAsia="Calibri" w:hAnsi="Arial" w:cs="Arial"/>
          <w:sz w:val="24"/>
          <w:szCs w:val="24"/>
        </w:rPr>
        <w:t>.</w:t>
      </w:r>
    </w:p>
    <w:p w14:paraId="20510536" w14:textId="5F41ACA7" w:rsidR="000172D5" w:rsidRDefault="000172D5" w:rsidP="00006FC8">
      <w:pPr>
        <w:spacing w:after="0" w:line="240" w:lineRule="auto"/>
        <w:rPr>
          <w:rFonts w:ascii="Arial" w:eastAsia="Calibri" w:hAnsi="Arial" w:cs="Arial"/>
          <w:sz w:val="24"/>
          <w:szCs w:val="24"/>
        </w:rPr>
      </w:pPr>
    </w:p>
    <w:p w14:paraId="0279A53E" w14:textId="4264A5BF" w:rsidR="009C0B35" w:rsidRDefault="009A64E6" w:rsidP="00773DD7">
      <w:pPr>
        <w:spacing w:after="0" w:line="240" w:lineRule="auto"/>
        <w:rPr>
          <w:rFonts w:ascii="Arial" w:eastAsia="Calibri" w:hAnsi="Arial" w:cs="Arial"/>
          <w:sz w:val="24"/>
          <w:szCs w:val="24"/>
        </w:rPr>
      </w:pPr>
      <w:r w:rsidRPr="009A64E6">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No declarations were made and governors confirmed that they would complete the annual declarations which had been sent by the school. </w:t>
      </w:r>
    </w:p>
    <w:p w14:paraId="0CF0021E" w14:textId="77777777" w:rsidR="0092003D" w:rsidRPr="00F273DA" w:rsidRDefault="0092003D" w:rsidP="00773DD7">
      <w:pPr>
        <w:spacing w:after="0" w:line="240" w:lineRule="auto"/>
        <w:rPr>
          <w:rFonts w:ascii="Arial" w:eastAsia="Calibri" w:hAnsi="Arial" w:cs="Arial"/>
          <w:sz w:val="24"/>
          <w:szCs w:val="24"/>
        </w:rPr>
      </w:pPr>
    </w:p>
    <w:p w14:paraId="579096B1" w14:textId="6D231B2C" w:rsidR="00B359AF" w:rsidRDefault="0092003D" w:rsidP="0092003D">
      <w:pPr>
        <w:spacing w:after="0" w:line="240" w:lineRule="auto"/>
        <w:rPr>
          <w:rFonts w:ascii="Arial" w:eastAsia="MS Mincho" w:hAnsi="Arial" w:cs="Times New Roman"/>
          <w:sz w:val="24"/>
          <w:szCs w:val="24"/>
        </w:rPr>
      </w:pPr>
      <w:bookmarkStart w:id="1" w:name="_Hlk53476287"/>
      <w:r w:rsidRPr="0092003D">
        <w:rPr>
          <w:rFonts w:ascii="Arial" w:eastAsia="MS Mincho" w:hAnsi="Arial" w:cs="Times New Roman"/>
          <w:sz w:val="24"/>
          <w:szCs w:val="24"/>
        </w:rPr>
        <w:t xml:space="preserve">Governors </w:t>
      </w:r>
      <w:r w:rsidR="003D2DB3" w:rsidRPr="0079609F">
        <w:rPr>
          <w:rFonts w:ascii="Arial" w:eastAsia="MS Mincho" w:hAnsi="Arial" w:cs="Times New Roman"/>
          <w:b/>
          <w:bCs/>
          <w:color w:val="0070C0"/>
          <w:sz w:val="24"/>
          <w:szCs w:val="24"/>
          <w:u w:val="single"/>
          <w:lang w:val="en-US"/>
        </w:rPr>
        <w:t>RESOLVED</w:t>
      </w:r>
      <w:r w:rsidRPr="0092003D">
        <w:rPr>
          <w:rFonts w:ascii="Arial" w:eastAsia="MS Mincho" w:hAnsi="Arial" w:cs="Times New Roman"/>
          <w:sz w:val="24"/>
          <w:szCs w:val="24"/>
        </w:rPr>
        <w:t xml:space="preserve"> to </w:t>
      </w:r>
      <w:r w:rsidR="0013552F">
        <w:rPr>
          <w:rFonts w:ascii="Arial" w:eastAsia="MS Mincho" w:hAnsi="Arial" w:cs="Times New Roman"/>
          <w:sz w:val="24"/>
          <w:szCs w:val="24"/>
        </w:rPr>
        <w:t>elect Raj Sood as Vice-Chair</w:t>
      </w:r>
      <w:r w:rsidR="00B359AF">
        <w:rPr>
          <w:rFonts w:ascii="Arial" w:eastAsia="MS Mincho" w:hAnsi="Arial" w:cs="Times New Roman"/>
          <w:sz w:val="24"/>
          <w:szCs w:val="24"/>
        </w:rPr>
        <w:t xml:space="preserve">. It was further </w:t>
      </w:r>
      <w:r w:rsidR="003954B8" w:rsidRPr="0079609F">
        <w:rPr>
          <w:rFonts w:ascii="Arial" w:eastAsia="MS Mincho" w:hAnsi="Arial" w:cs="Times New Roman"/>
          <w:b/>
          <w:bCs/>
          <w:color w:val="0070C0"/>
          <w:sz w:val="24"/>
          <w:szCs w:val="24"/>
          <w:u w:val="single"/>
          <w:lang w:val="en-US"/>
        </w:rPr>
        <w:t>RESOLVED</w:t>
      </w:r>
      <w:r w:rsidR="00B359AF">
        <w:rPr>
          <w:rFonts w:ascii="Arial" w:eastAsia="MS Mincho" w:hAnsi="Arial" w:cs="Times New Roman"/>
          <w:sz w:val="24"/>
          <w:szCs w:val="24"/>
        </w:rPr>
        <w:t xml:space="preserve"> </w:t>
      </w:r>
      <w:r w:rsidR="003B67FE">
        <w:rPr>
          <w:rFonts w:ascii="Arial" w:eastAsia="MS Mincho" w:hAnsi="Arial" w:cs="Times New Roman"/>
          <w:sz w:val="24"/>
          <w:szCs w:val="24"/>
        </w:rPr>
        <w:t>that</w:t>
      </w:r>
      <w:r w:rsidR="002476D2">
        <w:rPr>
          <w:rFonts w:ascii="Arial" w:eastAsia="MS Mincho" w:hAnsi="Arial" w:cs="Times New Roman"/>
          <w:sz w:val="24"/>
          <w:szCs w:val="24"/>
        </w:rPr>
        <w:t xml:space="preserve"> CT is to take on the role of </w:t>
      </w:r>
      <w:r w:rsidR="003B67FE">
        <w:rPr>
          <w:rFonts w:ascii="Arial" w:eastAsia="MS Mincho" w:hAnsi="Arial" w:cs="Times New Roman"/>
          <w:sz w:val="24"/>
          <w:szCs w:val="24"/>
        </w:rPr>
        <w:t>d</w:t>
      </w:r>
      <w:r w:rsidR="003B67FE" w:rsidRPr="003B67FE">
        <w:rPr>
          <w:rFonts w:ascii="Arial" w:eastAsia="MS Mincho" w:hAnsi="Arial" w:cs="Times New Roman"/>
          <w:sz w:val="24"/>
          <w:szCs w:val="24"/>
        </w:rPr>
        <w:t xml:space="preserve">ata protection link governor role </w:t>
      </w:r>
      <w:r w:rsidR="002476D2">
        <w:rPr>
          <w:rFonts w:ascii="Arial" w:eastAsia="MS Mincho" w:hAnsi="Arial" w:cs="Times New Roman"/>
          <w:sz w:val="24"/>
          <w:szCs w:val="24"/>
        </w:rPr>
        <w:t xml:space="preserve">as an interim measure until new governors are appointed </w:t>
      </w:r>
      <w:r w:rsidR="003B67FE" w:rsidRPr="003B67FE">
        <w:rPr>
          <w:rFonts w:ascii="Arial" w:eastAsia="MS Mincho" w:hAnsi="Arial" w:cs="Times New Roman"/>
          <w:sz w:val="24"/>
          <w:szCs w:val="24"/>
        </w:rPr>
        <w:t>and other subjects currently vacant would be covered by in</w:t>
      </w:r>
      <w:bookmarkStart w:id="2" w:name="_GoBack"/>
      <w:r w:rsidR="00C20807">
        <w:rPr>
          <w:rFonts w:ascii="Arial" w:eastAsia="MS Mincho" w:hAnsi="Arial" w:cs="Times New Roman"/>
          <w:sz w:val="24"/>
          <w:szCs w:val="24"/>
        </w:rPr>
        <w:t xml:space="preserve"> </w:t>
      </w:r>
      <w:bookmarkEnd w:id="2"/>
      <w:r w:rsidR="003B67FE" w:rsidRPr="003B67FE">
        <w:rPr>
          <w:rFonts w:ascii="Arial" w:eastAsia="MS Mincho" w:hAnsi="Arial" w:cs="Times New Roman"/>
          <w:sz w:val="24"/>
          <w:szCs w:val="24"/>
        </w:rPr>
        <w:t>depth reports at the standards</w:t>
      </w:r>
      <w:r w:rsidR="002476D2">
        <w:rPr>
          <w:rFonts w:ascii="Arial" w:eastAsia="MS Mincho" w:hAnsi="Arial" w:cs="Times New Roman"/>
          <w:sz w:val="24"/>
          <w:szCs w:val="24"/>
        </w:rPr>
        <w:t xml:space="preserve">, teaching and learning </w:t>
      </w:r>
      <w:r w:rsidR="003B67FE" w:rsidRPr="003B67FE">
        <w:rPr>
          <w:rFonts w:ascii="Arial" w:eastAsia="MS Mincho" w:hAnsi="Arial" w:cs="Times New Roman"/>
          <w:sz w:val="24"/>
          <w:szCs w:val="24"/>
        </w:rPr>
        <w:t>committee. EW offered to undertake a visit to each of the schools in January to facilitate any necessary handover.</w:t>
      </w:r>
    </w:p>
    <w:p w14:paraId="0F811F1B" w14:textId="77777777" w:rsidR="00B359AF" w:rsidRDefault="00B359AF" w:rsidP="0092003D">
      <w:pPr>
        <w:spacing w:after="0" w:line="240" w:lineRule="auto"/>
        <w:rPr>
          <w:rFonts w:ascii="Arial" w:eastAsia="MS Mincho" w:hAnsi="Arial" w:cs="Times New Roman"/>
          <w:sz w:val="24"/>
          <w:szCs w:val="24"/>
        </w:rPr>
      </w:pPr>
    </w:p>
    <w:p w14:paraId="2B7C7AF3" w14:textId="3C50FA12" w:rsidR="00D0317F" w:rsidRDefault="003B67FE" w:rsidP="00EA0305">
      <w:pPr>
        <w:spacing w:after="0" w:line="240" w:lineRule="auto"/>
        <w:rPr>
          <w:rFonts w:ascii="Arial" w:eastAsia="MS Mincho" w:hAnsi="Arial" w:cs="Times New Roman"/>
          <w:sz w:val="24"/>
          <w:szCs w:val="24"/>
        </w:rPr>
      </w:pPr>
      <w:r>
        <w:rPr>
          <w:rFonts w:ascii="Arial" w:eastAsia="MS Mincho" w:hAnsi="Arial" w:cs="Times New Roman"/>
          <w:sz w:val="24"/>
          <w:szCs w:val="24"/>
        </w:rPr>
        <w:t>The school is to</w:t>
      </w:r>
      <w:r w:rsidR="0076084C">
        <w:rPr>
          <w:rFonts w:ascii="Arial" w:eastAsia="MS Mincho" w:hAnsi="Arial" w:cs="Times New Roman"/>
          <w:sz w:val="24"/>
          <w:szCs w:val="24"/>
        </w:rPr>
        <w:t xml:space="preserve"> continue to look for potential new governors. </w:t>
      </w:r>
      <w:r>
        <w:rPr>
          <w:rFonts w:ascii="Arial" w:eastAsia="MS Mincho" w:hAnsi="Arial" w:cs="Times New Roman"/>
          <w:sz w:val="24"/>
          <w:szCs w:val="24"/>
        </w:rPr>
        <w:t xml:space="preserve"> </w:t>
      </w:r>
    </w:p>
    <w:p w14:paraId="0996505F" w14:textId="77777777" w:rsidR="0076084C" w:rsidRDefault="0076084C" w:rsidP="00EA0305">
      <w:pPr>
        <w:spacing w:after="0" w:line="240" w:lineRule="auto"/>
        <w:rPr>
          <w:rFonts w:ascii="Arial" w:eastAsia="MS Mincho" w:hAnsi="Arial" w:cs="Times New Roman"/>
          <w:sz w:val="24"/>
          <w:szCs w:val="24"/>
          <w:lang w:val="en-US"/>
        </w:rPr>
      </w:pPr>
    </w:p>
    <w:p w14:paraId="6AA68769" w14:textId="6DDBD54B" w:rsidR="002303DC" w:rsidRDefault="002303DC" w:rsidP="00EA0305">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The Chair reported that there had been no instances of Chair’s Action and no correspondence to the Chair had been received. </w:t>
      </w:r>
    </w:p>
    <w:p w14:paraId="3F5B6D70" w14:textId="77777777" w:rsidR="002303DC" w:rsidRDefault="002303DC" w:rsidP="00EA0305">
      <w:pPr>
        <w:spacing w:after="0" w:line="240" w:lineRule="auto"/>
        <w:rPr>
          <w:rFonts w:ascii="Arial" w:eastAsia="MS Mincho" w:hAnsi="Arial" w:cs="Arial"/>
          <w:sz w:val="24"/>
          <w:szCs w:val="24"/>
          <w:lang w:val="en-US"/>
        </w:rPr>
      </w:pPr>
    </w:p>
    <w:p w14:paraId="0C7078C3" w14:textId="5FE1B149" w:rsidR="002303DC" w:rsidRDefault="0009521A" w:rsidP="00EA0305">
      <w:pPr>
        <w:spacing w:after="0" w:line="240" w:lineRule="auto"/>
        <w:rPr>
          <w:rFonts w:ascii="Arial" w:eastAsia="MS Mincho" w:hAnsi="Arial" w:cs="Arial"/>
          <w:sz w:val="24"/>
          <w:szCs w:val="24"/>
          <w:lang w:val="en-US"/>
        </w:rPr>
      </w:pPr>
      <w:r>
        <w:rPr>
          <w:rFonts w:ascii="Arial" w:eastAsia="MS Mincho" w:hAnsi="Arial" w:cs="Arial"/>
          <w:sz w:val="24"/>
          <w:szCs w:val="24"/>
          <w:lang w:val="en-US"/>
        </w:rPr>
        <w:lastRenderedPageBreak/>
        <w:t xml:space="preserve">CT and EO reported that they had recently visited the school to look at safeguarding and premise security </w:t>
      </w:r>
    </w:p>
    <w:p w14:paraId="680638DC" w14:textId="77777777" w:rsidR="002303DC" w:rsidRDefault="002303DC" w:rsidP="00EA0305">
      <w:pPr>
        <w:spacing w:after="0" w:line="240" w:lineRule="auto"/>
        <w:rPr>
          <w:rFonts w:ascii="Arial" w:eastAsia="MS Mincho" w:hAnsi="Arial" w:cs="Arial"/>
          <w:sz w:val="24"/>
          <w:szCs w:val="24"/>
          <w:lang w:val="en-US"/>
        </w:rPr>
      </w:pPr>
    </w:p>
    <w:p w14:paraId="28CEB886" w14:textId="77777777" w:rsidR="00F20EFA" w:rsidRPr="00F20EFA" w:rsidRDefault="00F20EFA" w:rsidP="00F20EFA">
      <w:pPr>
        <w:spacing w:after="0" w:line="240" w:lineRule="auto"/>
        <w:rPr>
          <w:rFonts w:ascii="Arial" w:eastAsia="MS Mincho" w:hAnsi="Arial" w:cs="Arial"/>
          <w:sz w:val="24"/>
          <w:szCs w:val="24"/>
        </w:rPr>
      </w:pPr>
      <w:r w:rsidRPr="00F20EFA">
        <w:rPr>
          <w:rFonts w:ascii="Arial" w:eastAsia="MS Mincho" w:hAnsi="Arial" w:cs="Arial"/>
          <w:sz w:val="24"/>
          <w:szCs w:val="24"/>
        </w:rPr>
        <w:t>The Chair reported that he had undertaken the induction to Chair’s training with the local authority and KG added that she had forwarded details of new governor induction training to JT. Governors were encouraged to contact KG if any training had been undertaken at work that might be relevant to add to the governor training record.</w:t>
      </w:r>
    </w:p>
    <w:p w14:paraId="1D89A6AD" w14:textId="77777777" w:rsidR="00F20EFA" w:rsidRPr="00F20EFA" w:rsidRDefault="00F20EFA" w:rsidP="00F20EFA">
      <w:pPr>
        <w:spacing w:after="0" w:line="240" w:lineRule="auto"/>
        <w:rPr>
          <w:rFonts w:ascii="Arial" w:eastAsia="MS Mincho" w:hAnsi="Arial" w:cs="Arial"/>
          <w:sz w:val="24"/>
          <w:szCs w:val="24"/>
        </w:rPr>
      </w:pPr>
    </w:p>
    <w:p w14:paraId="44CC04F4" w14:textId="27078AF0" w:rsidR="00F20EFA" w:rsidRPr="00F20EFA" w:rsidRDefault="00F20EFA" w:rsidP="00F20EFA">
      <w:pPr>
        <w:spacing w:after="0" w:line="240" w:lineRule="auto"/>
        <w:rPr>
          <w:rFonts w:ascii="Arial" w:eastAsia="MS Mincho" w:hAnsi="Arial" w:cs="Arial"/>
          <w:sz w:val="24"/>
          <w:szCs w:val="24"/>
        </w:rPr>
      </w:pPr>
      <w:r w:rsidRPr="00F20EFA">
        <w:rPr>
          <w:rFonts w:ascii="Arial" w:eastAsia="MS Mincho" w:hAnsi="Arial" w:cs="Arial"/>
          <w:sz w:val="24"/>
          <w:szCs w:val="24"/>
        </w:rPr>
        <w:t xml:space="preserve">Governors reflected on the need for governor recruitment and </w:t>
      </w:r>
      <w:r w:rsidRPr="0079609F">
        <w:rPr>
          <w:rFonts w:ascii="Arial" w:eastAsia="MS Mincho" w:hAnsi="Arial" w:cs="Times New Roman"/>
          <w:b/>
          <w:bCs/>
          <w:color w:val="0070C0"/>
          <w:sz w:val="24"/>
          <w:szCs w:val="24"/>
          <w:u w:val="single"/>
          <w:lang w:val="en-US"/>
        </w:rPr>
        <w:t>RESOLVED</w:t>
      </w:r>
      <w:r w:rsidRPr="00F20EFA">
        <w:rPr>
          <w:rFonts w:ascii="Arial" w:eastAsia="MS Mincho" w:hAnsi="Arial" w:cs="Arial"/>
          <w:sz w:val="24"/>
          <w:szCs w:val="24"/>
        </w:rPr>
        <w:t xml:space="preserve"> to approach parents once the skills audit was completed. The Chair offered to meet further with the Clerk on the use of Inspiring Governance and other relevant sites. The Chair commented that there is a potential to reduce the size of the governing body through reconstitution even as a federated school and this could be examined for implementation from September 2022 should vacancies not be filled. This approach could be allied to a re-examination of link governor roles and the terms of reference for committees to ensure all areas remain effectively covered. </w:t>
      </w:r>
    </w:p>
    <w:p w14:paraId="61E6D0C4" w14:textId="77777777" w:rsidR="00F20EFA" w:rsidRPr="00F20EFA" w:rsidRDefault="00F20EFA" w:rsidP="00F20EFA">
      <w:pPr>
        <w:spacing w:after="0" w:line="240" w:lineRule="auto"/>
        <w:rPr>
          <w:rFonts w:ascii="Arial" w:eastAsia="MS Mincho" w:hAnsi="Arial" w:cs="Arial"/>
          <w:sz w:val="24"/>
          <w:szCs w:val="24"/>
        </w:rPr>
      </w:pPr>
    </w:p>
    <w:p w14:paraId="0D37F8BE" w14:textId="0C403D5F" w:rsidR="00FA3C2C" w:rsidRPr="00FA3C2C" w:rsidRDefault="00FA3C2C" w:rsidP="00FA3C2C">
      <w:pPr>
        <w:spacing w:after="0" w:line="240" w:lineRule="auto"/>
        <w:rPr>
          <w:rFonts w:ascii="Arial" w:eastAsia="MS Mincho" w:hAnsi="Arial" w:cs="Arial"/>
          <w:sz w:val="24"/>
          <w:szCs w:val="24"/>
        </w:rPr>
      </w:pPr>
      <w:r w:rsidRPr="00FA3C2C">
        <w:rPr>
          <w:rFonts w:ascii="Arial" w:eastAsia="MS Mincho" w:hAnsi="Arial" w:cs="Arial"/>
          <w:sz w:val="24"/>
          <w:szCs w:val="24"/>
        </w:rPr>
        <w:t xml:space="preserve">Governors reflected on a suggestion to delegate policy approvals to committee level where appropriate. One option suggested by the Clerk, which is used in other schools, is to publish a policy to governors via USO, GovernorHub or the school’s chosen platform and then seek comments within a </w:t>
      </w:r>
      <w:proofErr w:type="gramStart"/>
      <w:r w:rsidRPr="00FA3C2C">
        <w:rPr>
          <w:rFonts w:ascii="Arial" w:eastAsia="MS Mincho" w:hAnsi="Arial" w:cs="Arial"/>
          <w:sz w:val="24"/>
          <w:szCs w:val="24"/>
        </w:rPr>
        <w:t>two week</w:t>
      </w:r>
      <w:proofErr w:type="gramEnd"/>
      <w:r w:rsidRPr="00FA3C2C">
        <w:rPr>
          <w:rFonts w:ascii="Arial" w:eastAsia="MS Mincho" w:hAnsi="Arial" w:cs="Arial"/>
          <w:sz w:val="24"/>
          <w:szCs w:val="24"/>
        </w:rPr>
        <w:t xml:space="preserve"> period prior to formal approval being recorded. Committees in other schools generally adopt certain policies without referral to the full governing body meeting. Governors expressed their agreement that policies should be put out for consultation to all governors prior to committees and </w:t>
      </w:r>
      <w:r w:rsidR="0037552C" w:rsidRPr="0079609F">
        <w:rPr>
          <w:rFonts w:ascii="Arial" w:eastAsia="MS Mincho" w:hAnsi="Arial" w:cs="Times New Roman"/>
          <w:b/>
          <w:bCs/>
          <w:color w:val="0070C0"/>
          <w:sz w:val="24"/>
          <w:szCs w:val="24"/>
          <w:u w:val="single"/>
          <w:lang w:val="en-US"/>
        </w:rPr>
        <w:t>RESOLVED</w:t>
      </w:r>
      <w:r w:rsidRPr="00FA3C2C">
        <w:rPr>
          <w:rFonts w:ascii="Arial" w:eastAsia="MS Mincho" w:hAnsi="Arial" w:cs="Arial"/>
          <w:sz w:val="24"/>
          <w:szCs w:val="24"/>
        </w:rPr>
        <w:t xml:space="preserve"> that the school compile a list of policies and indicate which should be reserved for a full governing body meeting and which could be delegated to committees, such that either body could deal with the policies and prevent duplication</w:t>
      </w:r>
      <w:r w:rsidRPr="00FA3C2C">
        <w:rPr>
          <w:rFonts w:ascii="Arial" w:eastAsia="MS Mincho" w:hAnsi="Arial" w:cs="Arial"/>
          <w:sz w:val="24"/>
          <w:szCs w:val="24"/>
          <w:vertAlign w:val="superscript"/>
        </w:rPr>
        <w:footnoteReference w:id="1"/>
      </w:r>
      <w:r w:rsidRPr="00FA3C2C">
        <w:rPr>
          <w:rFonts w:ascii="Arial" w:eastAsia="MS Mincho" w:hAnsi="Arial" w:cs="Arial"/>
          <w:sz w:val="24"/>
          <w:szCs w:val="24"/>
        </w:rPr>
        <w:t xml:space="preserve">. This list would be presented at the next full governing body meeting on 29 March. </w:t>
      </w:r>
      <w:r w:rsidRPr="00BD116E">
        <w:rPr>
          <w:rFonts w:ascii="Arial" w:eastAsia="MS Mincho" w:hAnsi="Arial" w:cs="Arial"/>
          <w:b/>
          <w:bCs/>
          <w:color w:val="0070C0"/>
          <w:sz w:val="24"/>
          <w:szCs w:val="24"/>
        </w:rPr>
        <w:t>ACTION: PL</w:t>
      </w:r>
      <w:r w:rsidRPr="00BD116E">
        <w:rPr>
          <w:rFonts w:ascii="Arial" w:eastAsia="MS Mincho" w:hAnsi="Arial" w:cs="Arial"/>
          <w:color w:val="0070C0"/>
          <w:sz w:val="24"/>
          <w:szCs w:val="24"/>
        </w:rPr>
        <w:t xml:space="preserve"> </w:t>
      </w:r>
    </w:p>
    <w:p w14:paraId="374E5668" w14:textId="77777777" w:rsidR="00FA3C2C" w:rsidRPr="00FA3C2C" w:rsidRDefault="00FA3C2C" w:rsidP="00FA3C2C">
      <w:pPr>
        <w:spacing w:after="0" w:line="240" w:lineRule="auto"/>
        <w:rPr>
          <w:rFonts w:ascii="Arial" w:eastAsia="MS Mincho" w:hAnsi="Arial" w:cs="Arial"/>
          <w:sz w:val="24"/>
          <w:szCs w:val="24"/>
        </w:rPr>
      </w:pPr>
    </w:p>
    <w:p w14:paraId="1752AD77" w14:textId="420E7F26" w:rsidR="00EA0305" w:rsidRDefault="00EA0305" w:rsidP="00EA0305">
      <w:pPr>
        <w:spacing w:after="0" w:line="240" w:lineRule="auto"/>
        <w:rPr>
          <w:rFonts w:ascii="Arial" w:eastAsia="MS Mincho" w:hAnsi="Arial" w:cs="Times New Roman"/>
          <w:sz w:val="24"/>
          <w:szCs w:val="24"/>
          <w:lang w:val="en-US"/>
        </w:rPr>
      </w:pPr>
      <w:r w:rsidRPr="0079609F">
        <w:rPr>
          <w:rFonts w:ascii="Arial" w:eastAsia="MS Mincho" w:hAnsi="Arial" w:cs="Times New Roman"/>
          <w:sz w:val="24"/>
          <w:szCs w:val="24"/>
          <w:lang w:val="en-US"/>
        </w:rPr>
        <w:t xml:space="preserve">Governors </w:t>
      </w:r>
      <w:bookmarkStart w:id="3" w:name="_Hlk84327773"/>
      <w:r w:rsidRPr="0079609F">
        <w:rPr>
          <w:rFonts w:ascii="Arial" w:eastAsia="MS Mincho" w:hAnsi="Arial" w:cs="Times New Roman"/>
          <w:b/>
          <w:bCs/>
          <w:color w:val="0070C0"/>
          <w:sz w:val="24"/>
          <w:szCs w:val="24"/>
          <w:u w:val="single"/>
          <w:lang w:val="en-US"/>
        </w:rPr>
        <w:t>RESOLVED</w:t>
      </w:r>
      <w:bookmarkEnd w:id="3"/>
      <w:r w:rsidRPr="0079609F">
        <w:rPr>
          <w:rFonts w:ascii="Arial" w:eastAsia="MS Mincho" w:hAnsi="Arial" w:cs="Times New Roman"/>
          <w:sz w:val="24"/>
          <w:szCs w:val="24"/>
          <w:lang w:val="en-US"/>
        </w:rPr>
        <w:t xml:space="preserve"> to adopt the minutes of the governing body meeting held on </w:t>
      </w:r>
      <w:r w:rsidR="00B359AF">
        <w:rPr>
          <w:rFonts w:ascii="Arial" w:eastAsia="MS Mincho" w:hAnsi="Arial" w:cs="Times New Roman"/>
          <w:sz w:val="24"/>
          <w:szCs w:val="24"/>
          <w:lang w:val="en-US"/>
        </w:rPr>
        <w:t>21st September</w:t>
      </w:r>
      <w:r w:rsidR="0047544B">
        <w:rPr>
          <w:rFonts w:ascii="Arial" w:eastAsia="MS Mincho" w:hAnsi="Arial" w:cs="Times New Roman"/>
          <w:sz w:val="24"/>
          <w:szCs w:val="24"/>
          <w:lang w:val="en-US"/>
        </w:rPr>
        <w:t xml:space="preserve"> </w:t>
      </w:r>
      <w:r w:rsidR="0037552C" w:rsidRPr="0037552C">
        <w:rPr>
          <w:rFonts w:ascii="Arial" w:eastAsia="MS Mincho" w:hAnsi="Arial" w:cs="Times New Roman"/>
          <w:sz w:val="24"/>
          <w:szCs w:val="24"/>
          <w:lang w:val="en-US"/>
        </w:rPr>
        <w:t>subject to amending EW to RW in regard to the safeguarding policy on page six</w:t>
      </w:r>
      <w:r w:rsidRPr="0079609F">
        <w:rPr>
          <w:rFonts w:ascii="Arial" w:eastAsia="MS Mincho" w:hAnsi="Arial" w:cs="Times New Roman"/>
          <w:sz w:val="24"/>
          <w:szCs w:val="24"/>
          <w:lang w:val="en-US"/>
        </w:rPr>
        <w:t xml:space="preserve">. </w:t>
      </w:r>
    </w:p>
    <w:p w14:paraId="1306173E" w14:textId="6BB653C0" w:rsidR="00DF1235" w:rsidRDefault="00DF1235" w:rsidP="00EA0305">
      <w:pPr>
        <w:spacing w:after="0" w:line="240" w:lineRule="auto"/>
        <w:rPr>
          <w:rFonts w:ascii="Arial" w:eastAsia="MS Mincho" w:hAnsi="Arial" w:cs="Times New Roman"/>
          <w:sz w:val="24"/>
          <w:szCs w:val="24"/>
          <w:lang w:val="en-US"/>
        </w:rPr>
      </w:pPr>
    </w:p>
    <w:p w14:paraId="4E71342A" w14:textId="2BCAEDB2" w:rsidR="00660EBC" w:rsidRPr="00D024EA" w:rsidRDefault="00040139"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4" w:name="_Hlk24394439"/>
      <w:bookmarkEnd w:id="1"/>
      <w:r w:rsidRPr="00D024EA">
        <w:rPr>
          <w:rFonts w:ascii="Arial" w:hAnsi="Arial" w:cs="Arial"/>
          <w:b/>
          <w:color w:val="0070C0"/>
          <w:sz w:val="24"/>
          <w:szCs w:val="24"/>
          <w:u w:val="single"/>
          <w:lang w:val="en-US"/>
        </w:rPr>
        <w:t>STANDARDS, TEACHING AND LEARNING</w:t>
      </w:r>
    </w:p>
    <w:bookmarkEnd w:id="4"/>
    <w:p w14:paraId="2A017679" w14:textId="38D97252" w:rsidR="00660EBC" w:rsidRDefault="00660EBC" w:rsidP="005D5295">
      <w:pPr>
        <w:spacing w:after="0" w:line="240" w:lineRule="auto"/>
        <w:rPr>
          <w:rFonts w:ascii="Arial" w:eastAsia="Times New Roman" w:hAnsi="Arial" w:cs="Arial"/>
          <w:sz w:val="24"/>
          <w:szCs w:val="24"/>
          <w:lang w:val="en-US"/>
        </w:rPr>
      </w:pPr>
    </w:p>
    <w:p w14:paraId="16E45860" w14:textId="07F79ABB" w:rsidR="00C8759A" w:rsidRDefault="00C8759A" w:rsidP="00C8759A">
      <w:pPr>
        <w:spacing w:after="0" w:line="240" w:lineRule="auto"/>
        <w:rPr>
          <w:rFonts w:ascii="Arial" w:eastAsia="MS Mincho" w:hAnsi="Arial" w:cs="Arial"/>
          <w:sz w:val="24"/>
          <w:szCs w:val="24"/>
        </w:rPr>
      </w:pPr>
      <w:r w:rsidRPr="00C8759A">
        <w:rPr>
          <w:rFonts w:ascii="Arial" w:eastAsia="MS Mincho" w:hAnsi="Arial" w:cs="Arial"/>
          <w:sz w:val="24"/>
          <w:szCs w:val="24"/>
        </w:rPr>
        <w:t>KJ reported that the standards, teaching and learning committee had met on 3 November and receive reports from both West Wimbledon and Wimbledon Park. The meeting had focused upon the impact of the pandemic on learning and noted that there was a lack of benchmarking because data is not present as a result of the non-occurrence of national assessments. The committee had reviewed the Ofsted validation for West Wimbledon and noted how progress had been made in terms of curriculum development as well as some good age</w:t>
      </w:r>
      <w:r w:rsidR="009214AC">
        <w:rPr>
          <w:rFonts w:ascii="Arial" w:eastAsia="MS Mincho" w:hAnsi="Arial" w:cs="Arial"/>
          <w:sz w:val="24"/>
          <w:szCs w:val="24"/>
        </w:rPr>
        <w:t>-</w:t>
      </w:r>
      <w:r w:rsidRPr="00C8759A">
        <w:rPr>
          <w:rFonts w:ascii="Arial" w:eastAsia="MS Mincho" w:hAnsi="Arial" w:cs="Arial"/>
          <w:sz w:val="24"/>
          <w:szCs w:val="24"/>
        </w:rPr>
        <w:t xml:space="preserve">related expectation results. SEND attainment remains low and the committee had also examined transition from year one. Pupil premium levels and strategies are markedly different between the two schools. Outcomes at Wimbledon Park remain very good and the school has </w:t>
      </w:r>
      <w:r w:rsidRPr="00C8759A">
        <w:rPr>
          <w:rFonts w:ascii="Arial" w:eastAsia="MS Mincho" w:hAnsi="Arial" w:cs="Arial"/>
          <w:sz w:val="24"/>
          <w:szCs w:val="24"/>
        </w:rPr>
        <w:lastRenderedPageBreak/>
        <w:t>also been successful in attaining a gold anti bullying award. The committee had noted some disquiet amongst parents around the content and implementation of the new Sex and Relationships Education policy</w:t>
      </w:r>
      <w:r w:rsidRPr="00C8759A">
        <w:rPr>
          <w:rFonts w:ascii="Arial" w:eastAsia="MS Mincho" w:hAnsi="Arial" w:cs="Arial"/>
          <w:sz w:val="24"/>
          <w:szCs w:val="24"/>
          <w:vertAlign w:val="superscript"/>
        </w:rPr>
        <w:footnoteReference w:id="2"/>
      </w:r>
      <w:r w:rsidRPr="00C8759A">
        <w:rPr>
          <w:rFonts w:ascii="Arial" w:eastAsia="MS Mincho" w:hAnsi="Arial" w:cs="Arial"/>
          <w:sz w:val="24"/>
          <w:szCs w:val="24"/>
        </w:rPr>
        <w:t xml:space="preserve">. A highlight of the meeting had been an update and overview on early reading, where governors had received a comprehensive summary of the strategy, approach and resources for teaching phonics, the development of methodologies and the reasoning behind interventions that are being used. The committee had noted that children in treetops are also getting access to new resources. The area of focus for the next meeting is maths, followed by autism and treetops in subsequent meetings. </w:t>
      </w:r>
    </w:p>
    <w:p w14:paraId="66B2E338" w14:textId="3693F88D" w:rsidR="00490A9D" w:rsidRDefault="00490A9D" w:rsidP="00C8759A">
      <w:pPr>
        <w:spacing w:after="0" w:line="240" w:lineRule="auto"/>
        <w:rPr>
          <w:rFonts w:ascii="Arial" w:eastAsia="MS Mincho" w:hAnsi="Arial" w:cs="Arial"/>
          <w:sz w:val="24"/>
          <w:szCs w:val="24"/>
        </w:rPr>
      </w:pPr>
    </w:p>
    <w:p w14:paraId="03CA75A7" w14:textId="2318296B" w:rsidR="00490A9D" w:rsidRPr="00BD116E" w:rsidRDefault="00490A9D" w:rsidP="00BD116E">
      <w:pPr>
        <w:pStyle w:val="ListParagraph"/>
        <w:numPr>
          <w:ilvl w:val="0"/>
          <w:numId w:val="1"/>
        </w:numPr>
        <w:spacing w:after="0" w:line="240" w:lineRule="auto"/>
        <w:ind w:hanging="720"/>
        <w:rPr>
          <w:rFonts w:ascii="Arial" w:eastAsia="MS Mincho" w:hAnsi="Arial" w:cs="Arial"/>
          <w:b/>
          <w:bCs/>
          <w:color w:val="0070C0"/>
          <w:sz w:val="24"/>
          <w:szCs w:val="24"/>
        </w:rPr>
      </w:pPr>
      <w:r w:rsidRPr="00BD116E">
        <w:rPr>
          <w:rFonts w:ascii="Arial" w:eastAsia="MS Mincho" w:hAnsi="Arial" w:cs="Arial"/>
          <w:b/>
          <w:bCs/>
          <w:color w:val="0070C0"/>
          <w:sz w:val="24"/>
          <w:szCs w:val="24"/>
        </w:rPr>
        <w:t>PUPILS AND COMMUNITY</w:t>
      </w:r>
    </w:p>
    <w:p w14:paraId="09102DA9" w14:textId="77777777" w:rsidR="00490A9D" w:rsidRPr="00490A9D" w:rsidRDefault="00490A9D" w:rsidP="00490A9D">
      <w:pPr>
        <w:spacing w:after="0" w:line="240" w:lineRule="auto"/>
        <w:rPr>
          <w:rFonts w:ascii="Arial" w:eastAsia="MS Mincho" w:hAnsi="Arial" w:cs="Arial"/>
          <w:sz w:val="24"/>
          <w:szCs w:val="24"/>
        </w:rPr>
      </w:pPr>
    </w:p>
    <w:p w14:paraId="4CB46364" w14:textId="40F7B7FF" w:rsidR="00490A9D" w:rsidRPr="00490A9D" w:rsidRDefault="00490A9D" w:rsidP="00490A9D">
      <w:pPr>
        <w:spacing w:after="0" w:line="240" w:lineRule="auto"/>
        <w:rPr>
          <w:rFonts w:ascii="Arial" w:eastAsia="MS Mincho" w:hAnsi="Arial" w:cs="Arial"/>
          <w:sz w:val="24"/>
          <w:szCs w:val="24"/>
        </w:rPr>
      </w:pPr>
      <w:r w:rsidRPr="00490A9D">
        <w:rPr>
          <w:rFonts w:ascii="Arial" w:eastAsia="MS Mincho" w:hAnsi="Arial" w:cs="Arial"/>
          <w:sz w:val="24"/>
          <w:szCs w:val="24"/>
        </w:rPr>
        <w:t xml:space="preserve">HP reported on recent discussion at the pupils and community committee which met on 17 November. The committee had approved the safeguarding policy which is now published on the school website. All staff have read and signed the safe working practice agreement and section one of the Keeping Children Safe in Education documents and </w:t>
      </w:r>
      <w:proofErr w:type="spellStart"/>
      <w:r w:rsidRPr="00490A9D">
        <w:rPr>
          <w:rFonts w:ascii="Arial" w:eastAsia="MS Mincho" w:hAnsi="Arial" w:cs="Arial"/>
          <w:sz w:val="24"/>
          <w:szCs w:val="24"/>
        </w:rPr>
        <w:t>MyConcern</w:t>
      </w:r>
      <w:proofErr w:type="spellEnd"/>
      <w:r w:rsidRPr="00490A9D">
        <w:rPr>
          <w:rFonts w:ascii="Arial" w:eastAsia="MS Mincho" w:hAnsi="Arial" w:cs="Arial"/>
          <w:sz w:val="24"/>
          <w:szCs w:val="24"/>
        </w:rPr>
        <w:t xml:space="preserve"> is up and running in both schools. There have been no exclusions at Wimbledon Park, and behaviour remains positive, the school being visited by a local MP in recognition of anti</w:t>
      </w:r>
      <w:r w:rsidR="009214AC">
        <w:rPr>
          <w:rFonts w:ascii="Arial" w:eastAsia="MS Mincho" w:hAnsi="Arial" w:cs="Arial"/>
          <w:sz w:val="24"/>
          <w:szCs w:val="24"/>
        </w:rPr>
        <w:t>-</w:t>
      </w:r>
      <w:r w:rsidRPr="00490A9D">
        <w:rPr>
          <w:rFonts w:ascii="Arial" w:eastAsia="MS Mincho" w:hAnsi="Arial" w:cs="Arial"/>
          <w:sz w:val="24"/>
          <w:szCs w:val="24"/>
        </w:rPr>
        <w:t xml:space="preserve">bullying week. Attendance at both schools has fallen recently, although the trend is consistent with other schools. The school has a new catering contractor, although the quality of meals still continues to be varied as kitchen staff get used to the new menu. In terms of secondary destinations, Wimbledon Park still has a number of children going to the independent sector with </w:t>
      </w:r>
      <w:proofErr w:type="spellStart"/>
      <w:r w:rsidRPr="00490A9D">
        <w:rPr>
          <w:rFonts w:ascii="Arial" w:eastAsia="MS Mincho" w:hAnsi="Arial" w:cs="Arial"/>
          <w:sz w:val="24"/>
          <w:szCs w:val="24"/>
        </w:rPr>
        <w:t>Ricards</w:t>
      </w:r>
      <w:proofErr w:type="spellEnd"/>
      <w:r w:rsidRPr="00490A9D">
        <w:rPr>
          <w:rFonts w:ascii="Arial" w:eastAsia="MS Mincho" w:hAnsi="Arial" w:cs="Arial"/>
          <w:sz w:val="24"/>
          <w:szCs w:val="24"/>
        </w:rPr>
        <w:t xml:space="preserve"> Lodge being popular for girls. For boys, if they are not going to independent or grammar schools, the most common choices are Harris Academy Wimbledon and Fulham Boys. </w:t>
      </w:r>
    </w:p>
    <w:p w14:paraId="3F55D99B" w14:textId="77777777" w:rsidR="00490A9D" w:rsidRPr="00490A9D" w:rsidRDefault="00490A9D" w:rsidP="00490A9D">
      <w:pPr>
        <w:spacing w:after="0" w:line="240" w:lineRule="auto"/>
        <w:rPr>
          <w:rFonts w:ascii="Arial" w:eastAsia="MS Mincho" w:hAnsi="Arial" w:cs="Arial"/>
          <w:sz w:val="24"/>
          <w:szCs w:val="24"/>
        </w:rPr>
      </w:pPr>
    </w:p>
    <w:p w14:paraId="5B89E6D3" w14:textId="7A5A9716" w:rsidR="00490A9D" w:rsidRPr="00490A9D" w:rsidRDefault="00490A9D" w:rsidP="00490A9D">
      <w:pPr>
        <w:spacing w:after="0" w:line="240" w:lineRule="auto"/>
        <w:rPr>
          <w:rFonts w:ascii="Arial" w:eastAsia="MS Mincho" w:hAnsi="Arial" w:cs="Arial"/>
          <w:sz w:val="24"/>
          <w:szCs w:val="24"/>
        </w:rPr>
      </w:pPr>
      <w:r w:rsidRPr="00490A9D">
        <w:rPr>
          <w:rFonts w:ascii="Arial" w:eastAsia="MS Mincho" w:hAnsi="Arial" w:cs="Arial"/>
          <w:sz w:val="24"/>
          <w:szCs w:val="24"/>
        </w:rPr>
        <w:t xml:space="preserve">The school population in West Wimbledon continues to fall with a further 2% decrease to the overall level compared to last year and there is a general consensus that moving to one form entry was the correct decision to be made in terms of the school’s context. The number of children eligible for free school meals at West Wimbledon has risen slightly again last year and there are currently 114 children eligible equating to some 34% of the pupil population are eligible for free school meals. West Wimbledon has had no exclusions to date and the school has seen an overall improvement in serious behaviour concerns. In terms of destinations for school leavers, West Wimbledon children tend to go to Raynes Park, </w:t>
      </w:r>
      <w:proofErr w:type="spellStart"/>
      <w:r w:rsidR="009214AC" w:rsidRPr="00490A9D">
        <w:rPr>
          <w:rFonts w:ascii="Arial" w:eastAsia="MS Mincho" w:hAnsi="Arial" w:cs="Arial"/>
          <w:sz w:val="24"/>
          <w:szCs w:val="24"/>
        </w:rPr>
        <w:t>Rutl</w:t>
      </w:r>
      <w:r w:rsidR="009214AC">
        <w:rPr>
          <w:rFonts w:ascii="Arial" w:eastAsia="MS Mincho" w:hAnsi="Arial" w:cs="Arial"/>
          <w:sz w:val="24"/>
          <w:szCs w:val="24"/>
        </w:rPr>
        <w:t>ish</w:t>
      </w:r>
      <w:proofErr w:type="spellEnd"/>
      <w:r w:rsidRPr="00490A9D">
        <w:rPr>
          <w:rFonts w:ascii="Arial" w:eastAsia="MS Mincho" w:hAnsi="Arial" w:cs="Arial"/>
          <w:sz w:val="24"/>
          <w:szCs w:val="24"/>
        </w:rPr>
        <w:t xml:space="preserve">, Coombe Girls and Coombe Boys. A parent survey has been undertaken at West Wimbledon and the results were very positive. </w:t>
      </w:r>
    </w:p>
    <w:p w14:paraId="54690C7C" w14:textId="77777777" w:rsidR="00490A9D" w:rsidRPr="00490A9D" w:rsidRDefault="00490A9D" w:rsidP="00490A9D">
      <w:pPr>
        <w:spacing w:after="0" w:line="240" w:lineRule="auto"/>
        <w:rPr>
          <w:rFonts w:ascii="Arial" w:eastAsia="MS Mincho" w:hAnsi="Arial" w:cs="Arial"/>
          <w:sz w:val="24"/>
          <w:szCs w:val="24"/>
        </w:rPr>
      </w:pPr>
    </w:p>
    <w:p w14:paraId="0E6390BD" w14:textId="77777777" w:rsidR="00D919C2" w:rsidRPr="00D919C2" w:rsidRDefault="00D919C2" w:rsidP="00D919C2">
      <w:pPr>
        <w:spacing w:after="0" w:line="240" w:lineRule="auto"/>
        <w:rPr>
          <w:rFonts w:ascii="Arial" w:eastAsia="MS Mincho" w:hAnsi="Arial" w:cs="Arial"/>
          <w:sz w:val="24"/>
          <w:szCs w:val="24"/>
        </w:rPr>
      </w:pPr>
      <w:r w:rsidRPr="00D919C2">
        <w:rPr>
          <w:rFonts w:ascii="Arial" w:eastAsia="MS Mincho" w:hAnsi="Arial" w:cs="Arial"/>
          <w:sz w:val="24"/>
          <w:szCs w:val="24"/>
        </w:rPr>
        <w:t>The following question was asked:</w:t>
      </w:r>
    </w:p>
    <w:p w14:paraId="1CB44940" w14:textId="77777777" w:rsidR="00D919C2" w:rsidRPr="00D919C2" w:rsidRDefault="00D919C2" w:rsidP="00D919C2">
      <w:pPr>
        <w:spacing w:after="0" w:line="240" w:lineRule="auto"/>
        <w:rPr>
          <w:rFonts w:ascii="Arial" w:eastAsia="MS Mincho" w:hAnsi="Arial" w:cs="Arial"/>
          <w:sz w:val="24"/>
          <w:szCs w:val="24"/>
        </w:rPr>
      </w:pPr>
    </w:p>
    <w:p w14:paraId="4B6AE4A1" w14:textId="006324F3" w:rsidR="00D919C2" w:rsidRPr="00BD116E" w:rsidRDefault="00D919C2" w:rsidP="00BD116E">
      <w:pPr>
        <w:pStyle w:val="ListParagraph"/>
        <w:numPr>
          <w:ilvl w:val="0"/>
          <w:numId w:val="35"/>
        </w:numPr>
        <w:spacing w:after="0" w:line="240" w:lineRule="auto"/>
        <w:rPr>
          <w:rFonts w:ascii="Arial" w:eastAsia="MS Mincho" w:hAnsi="Arial" w:cs="Arial"/>
          <w:sz w:val="24"/>
          <w:szCs w:val="24"/>
        </w:rPr>
      </w:pPr>
      <w:r w:rsidRPr="00BD116E">
        <w:rPr>
          <w:rFonts w:ascii="Arial" w:eastAsia="MS Mincho" w:hAnsi="Arial" w:cs="Arial"/>
          <w:i/>
          <w:iCs/>
          <w:color w:val="FF0000"/>
          <w:sz w:val="24"/>
          <w:szCs w:val="24"/>
        </w:rPr>
        <w:t xml:space="preserve">Is the 7 per cent increase and 30 per cent plus ratio for free school meals at West Wimbledon consistent with other Merton schools? </w:t>
      </w:r>
      <w:r w:rsidRPr="00BD116E">
        <w:rPr>
          <w:rFonts w:ascii="Arial" w:eastAsia="MS Mincho" w:hAnsi="Arial" w:cs="Arial"/>
          <w:sz w:val="24"/>
          <w:szCs w:val="24"/>
        </w:rPr>
        <w:t xml:space="preserve">It is believed that the rate of increase is higher than many other schools. The overall level has gone beyond forecasts and is growing faster. In addition, the school is </w:t>
      </w:r>
      <w:r w:rsidR="009214AC">
        <w:rPr>
          <w:rFonts w:ascii="Arial" w:eastAsia="MS Mincho" w:hAnsi="Arial" w:cs="Arial"/>
          <w:sz w:val="24"/>
          <w:szCs w:val="24"/>
        </w:rPr>
        <w:t>well</w:t>
      </w:r>
      <w:r w:rsidR="009214AC" w:rsidRPr="00BD116E">
        <w:rPr>
          <w:rFonts w:ascii="Arial" w:eastAsia="MS Mincho" w:hAnsi="Arial" w:cs="Arial"/>
          <w:sz w:val="24"/>
          <w:szCs w:val="24"/>
        </w:rPr>
        <w:t xml:space="preserve"> </w:t>
      </w:r>
      <w:r w:rsidRPr="00BD116E">
        <w:rPr>
          <w:rFonts w:ascii="Arial" w:eastAsia="MS Mincho" w:hAnsi="Arial" w:cs="Arial"/>
          <w:sz w:val="24"/>
          <w:szCs w:val="24"/>
        </w:rPr>
        <w:t>above national average which stands at around 26%. The rising figure for pupil premium children is the single biggest focus from teaching and standards point of view.</w:t>
      </w:r>
    </w:p>
    <w:p w14:paraId="65B310F6" w14:textId="64CEA494" w:rsidR="00490A9D" w:rsidRDefault="00490A9D" w:rsidP="00C8759A">
      <w:pPr>
        <w:spacing w:after="0" w:line="240" w:lineRule="auto"/>
        <w:rPr>
          <w:rFonts w:ascii="Arial" w:eastAsia="MS Mincho" w:hAnsi="Arial" w:cs="Arial"/>
          <w:sz w:val="24"/>
          <w:szCs w:val="24"/>
        </w:rPr>
      </w:pPr>
    </w:p>
    <w:p w14:paraId="1881FE6E" w14:textId="7D813CF9" w:rsidR="00DA766A" w:rsidRPr="00222E06" w:rsidRDefault="00DA766A" w:rsidP="00CF2ECB">
      <w:pPr>
        <w:pStyle w:val="ListParagraph"/>
        <w:numPr>
          <w:ilvl w:val="0"/>
          <w:numId w:val="1"/>
        </w:numPr>
        <w:spacing w:after="0" w:line="240" w:lineRule="auto"/>
        <w:ind w:hanging="720"/>
        <w:rPr>
          <w:rFonts w:ascii="Arial" w:eastAsia="Times New Roman" w:hAnsi="Arial" w:cs="Arial"/>
          <w:b/>
          <w:bCs/>
          <w:color w:val="0070C0"/>
          <w:sz w:val="24"/>
          <w:szCs w:val="24"/>
          <w:u w:val="single"/>
          <w:lang w:val="en-US"/>
        </w:rPr>
      </w:pPr>
      <w:r w:rsidRPr="00222E06">
        <w:rPr>
          <w:rFonts w:ascii="Arial" w:eastAsia="Times New Roman" w:hAnsi="Arial" w:cs="Arial"/>
          <w:b/>
          <w:bCs/>
          <w:color w:val="0070C0"/>
          <w:sz w:val="24"/>
          <w:szCs w:val="24"/>
          <w:u w:val="single"/>
          <w:lang w:val="en-US"/>
        </w:rPr>
        <w:t>RESOURCES</w:t>
      </w:r>
    </w:p>
    <w:p w14:paraId="1BFA7369" w14:textId="4D13900C" w:rsidR="00DA766A" w:rsidRDefault="00DA766A" w:rsidP="00CF2ECB">
      <w:pPr>
        <w:spacing w:after="0" w:line="240" w:lineRule="auto"/>
        <w:rPr>
          <w:rFonts w:ascii="Arial" w:eastAsia="Times New Roman" w:hAnsi="Arial" w:cs="Arial"/>
          <w:sz w:val="24"/>
          <w:szCs w:val="24"/>
          <w:lang w:val="en-US"/>
        </w:rPr>
      </w:pPr>
    </w:p>
    <w:p w14:paraId="1DF40943" w14:textId="77777777" w:rsidR="000F7132" w:rsidRPr="000F7132" w:rsidRDefault="000F7132" w:rsidP="000F7132">
      <w:pPr>
        <w:spacing w:after="0" w:line="240" w:lineRule="auto"/>
        <w:rPr>
          <w:rFonts w:ascii="Arial" w:eastAsia="MS Mincho" w:hAnsi="Arial" w:cs="Arial"/>
          <w:sz w:val="24"/>
          <w:szCs w:val="24"/>
        </w:rPr>
      </w:pPr>
      <w:r w:rsidRPr="000F7132">
        <w:rPr>
          <w:rFonts w:ascii="Arial" w:eastAsia="MS Mincho" w:hAnsi="Arial" w:cs="Arial"/>
          <w:sz w:val="24"/>
          <w:szCs w:val="24"/>
        </w:rPr>
        <w:t xml:space="preserve">EO updated governors on the school business committee on 10 November. Works have been undertaken at Wimbledon Park although capital funds are remaining because toilet projects did not occur. Monies are to be diverted to fix heating issues. At West Wimbledon, work has been undertaken under the flyover although there is a need to undertake further work around drainage and the car park where there are issues around old pipework which requires rectification. New </w:t>
      </w:r>
      <w:proofErr w:type="gramStart"/>
      <w:r w:rsidRPr="000F7132">
        <w:rPr>
          <w:rFonts w:ascii="Arial" w:eastAsia="MS Mincho" w:hAnsi="Arial" w:cs="Arial"/>
          <w:sz w:val="24"/>
          <w:szCs w:val="24"/>
        </w:rPr>
        <w:t>one off</w:t>
      </w:r>
      <w:proofErr w:type="gramEnd"/>
      <w:r w:rsidRPr="000F7132">
        <w:rPr>
          <w:rFonts w:ascii="Arial" w:eastAsia="MS Mincho" w:hAnsi="Arial" w:cs="Arial"/>
          <w:sz w:val="24"/>
          <w:szCs w:val="24"/>
        </w:rPr>
        <w:t xml:space="preserve"> funding has been received for catch up premium, which is a specific piece of directed funding for pupil premium children although there is the possibility that these one-time grants will be rolled up into individual school funding through the national formula. Governors further noted that there are key financial this relating to West Wimbledon’s move to one form entry, although both schools are currently demonstrating positive variances from the budget point of view. The committee had noted that both schools are experiencing a significantly </w:t>
      </w:r>
      <w:proofErr w:type="gramStart"/>
      <w:r w:rsidRPr="000F7132">
        <w:rPr>
          <w:rFonts w:ascii="Arial" w:eastAsia="MS Mincho" w:hAnsi="Arial" w:cs="Arial"/>
          <w:sz w:val="24"/>
          <w:szCs w:val="24"/>
        </w:rPr>
        <w:t>higher level</w:t>
      </w:r>
      <w:proofErr w:type="gramEnd"/>
      <w:r w:rsidRPr="000F7132">
        <w:rPr>
          <w:rFonts w:ascii="Arial" w:eastAsia="MS Mincho" w:hAnsi="Arial" w:cs="Arial"/>
          <w:sz w:val="24"/>
          <w:szCs w:val="24"/>
        </w:rPr>
        <w:t xml:space="preserve"> staff absence linked to illness and Covid. Although these had been budgeted for to a degree, absence costs are substantially higher than expected.</w:t>
      </w:r>
    </w:p>
    <w:p w14:paraId="361419AB" w14:textId="77777777" w:rsidR="000F7132" w:rsidRPr="000F7132" w:rsidRDefault="000F7132" w:rsidP="000F7132">
      <w:pPr>
        <w:spacing w:after="0" w:line="240" w:lineRule="auto"/>
        <w:rPr>
          <w:rFonts w:ascii="Arial" w:eastAsia="MS Mincho" w:hAnsi="Arial" w:cs="Arial"/>
          <w:sz w:val="24"/>
          <w:szCs w:val="24"/>
        </w:rPr>
      </w:pPr>
    </w:p>
    <w:p w14:paraId="7C81A845" w14:textId="31B3EAB8" w:rsidR="00073480" w:rsidRPr="00222E06" w:rsidRDefault="00073480" w:rsidP="00E02843">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SAFEGUARDING AND INCLUSION</w:t>
      </w:r>
    </w:p>
    <w:p w14:paraId="2F0A18EB" w14:textId="316AC9F6" w:rsidR="00073480" w:rsidRDefault="00073480" w:rsidP="005A710E">
      <w:pPr>
        <w:spacing w:after="0" w:line="240" w:lineRule="auto"/>
        <w:rPr>
          <w:rFonts w:ascii="Arial" w:eastAsia="MS Mincho" w:hAnsi="Arial" w:cs="Arial"/>
          <w:sz w:val="24"/>
          <w:szCs w:val="24"/>
          <w:lang w:val="en-US"/>
        </w:rPr>
      </w:pPr>
    </w:p>
    <w:p w14:paraId="6B4054AE" w14:textId="52D62900" w:rsidR="00F819FC" w:rsidRDefault="007D7AD0" w:rsidP="005A710E">
      <w:pPr>
        <w:spacing w:after="0" w:line="240" w:lineRule="auto"/>
        <w:rPr>
          <w:rFonts w:ascii="Arial" w:eastAsia="MS Mincho" w:hAnsi="Arial" w:cs="Arial"/>
          <w:sz w:val="24"/>
          <w:szCs w:val="24"/>
          <w:lang w:val="en-US"/>
        </w:rPr>
      </w:pPr>
      <w:r w:rsidRPr="007D7AD0">
        <w:rPr>
          <w:rFonts w:ascii="Arial" w:eastAsia="MS Mincho" w:hAnsi="Arial" w:cs="Arial"/>
          <w:sz w:val="24"/>
          <w:szCs w:val="24"/>
          <w:lang w:val="en-US"/>
        </w:rPr>
        <w:t>Governors received an update on a recent incident at West Wimbledon and noted that a visit to the school had been undertaken by EO and CT to review safeguarding and security arrangements. Visitors had been appraised of the circumstances and noted that all appropriate actions are underway or have been completed.</w:t>
      </w:r>
    </w:p>
    <w:p w14:paraId="5B5B0993" w14:textId="77777777" w:rsidR="00F819FC" w:rsidRDefault="00F819FC" w:rsidP="005A710E">
      <w:pPr>
        <w:spacing w:after="0" w:line="240" w:lineRule="auto"/>
        <w:rPr>
          <w:rFonts w:ascii="Arial" w:eastAsia="MS Mincho" w:hAnsi="Arial" w:cs="Arial"/>
          <w:sz w:val="24"/>
          <w:szCs w:val="24"/>
          <w:lang w:val="en-US"/>
        </w:rPr>
      </w:pPr>
    </w:p>
    <w:p w14:paraId="2F3EE715" w14:textId="6204D87C" w:rsidR="001323EF" w:rsidRPr="00781778" w:rsidRDefault="009359A1" w:rsidP="00CF2ECB">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5" w:name="_Hlk63414669"/>
      <w:bookmarkStart w:id="6" w:name="_Hlk24454286"/>
      <w:r w:rsidRPr="00781778">
        <w:rPr>
          <w:rFonts w:ascii="Arial" w:hAnsi="Arial" w:cs="Arial"/>
          <w:b/>
          <w:color w:val="0070C0"/>
          <w:sz w:val="24"/>
          <w:szCs w:val="24"/>
          <w:u w:val="single"/>
          <w:lang w:val="en-US"/>
        </w:rPr>
        <w:t>C</w:t>
      </w:r>
      <w:r w:rsidR="009D7C2F" w:rsidRPr="00781778">
        <w:rPr>
          <w:rFonts w:ascii="Arial" w:hAnsi="Arial" w:cs="Arial"/>
          <w:b/>
          <w:color w:val="0070C0"/>
          <w:sz w:val="24"/>
          <w:szCs w:val="24"/>
          <w:u w:val="single"/>
          <w:lang w:val="en-US"/>
        </w:rPr>
        <w:t>OMPLIANCE</w:t>
      </w:r>
    </w:p>
    <w:bookmarkEnd w:id="5"/>
    <w:bookmarkEnd w:id="6"/>
    <w:p w14:paraId="32D018AA" w14:textId="77777777" w:rsidR="00006FC8" w:rsidRPr="007A4FCD" w:rsidRDefault="00006FC8" w:rsidP="00773DD7">
      <w:pPr>
        <w:spacing w:after="0" w:line="240" w:lineRule="auto"/>
        <w:rPr>
          <w:rFonts w:ascii="Arial" w:eastAsia="MS Mincho" w:hAnsi="Arial" w:cs="Arial"/>
          <w:sz w:val="24"/>
          <w:szCs w:val="24"/>
          <w:lang w:val="en-US"/>
        </w:rPr>
      </w:pPr>
    </w:p>
    <w:p w14:paraId="706B71F4" w14:textId="712E93D7" w:rsidR="003D15C4" w:rsidRDefault="00442950" w:rsidP="00F107CB">
      <w:pPr>
        <w:spacing w:after="0" w:line="240" w:lineRule="auto"/>
        <w:rPr>
          <w:rFonts w:ascii="Arial" w:eastAsia="MS Mincho" w:hAnsi="Arial" w:cs="Arial"/>
          <w:sz w:val="24"/>
          <w:szCs w:val="24"/>
          <w:lang w:val="en-US"/>
        </w:rPr>
      </w:pPr>
      <w:r w:rsidRPr="00F107CB">
        <w:rPr>
          <w:rFonts w:ascii="Arial" w:eastAsia="MS Mincho" w:hAnsi="Arial" w:cs="Arial"/>
          <w:sz w:val="24"/>
          <w:szCs w:val="24"/>
          <w:lang w:val="en-US"/>
        </w:rPr>
        <w:t xml:space="preserve">Governors </w:t>
      </w:r>
      <w:r w:rsidRPr="00F107CB">
        <w:rPr>
          <w:rFonts w:ascii="Arial" w:eastAsia="MS Mincho" w:hAnsi="Arial" w:cs="Arial"/>
          <w:b/>
          <w:bCs/>
          <w:color w:val="0070C0"/>
          <w:sz w:val="24"/>
          <w:szCs w:val="24"/>
          <w:u w:val="single"/>
          <w:lang w:val="en-US"/>
        </w:rPr>
        <w:t>RESOLVED</w:t>
      </w:r>
      <w:r w:rsidRPr="00F107CB">
        <w:rPr>
          <w:rFonts w:ascii="Arial" w:eastAsia="MS Mincho" w:hAnsi="Arial" w:cs="Arial"/>
          <w:sz w:val="24"/>
          <w:szCs w:val="24"/>
          <w:lang w:val="en-US"/>
        </w:rPr>
        <w:t xml:space="preserve"> to</w:t>
      </w:r>
      <w:r w:rsidR="00DF7C8B" w:rsidRPr="00F107CB">
        <w:rPr>
          <w:rFonts w:ascii="Arial" w:eastAsia="MS Mincho" w:hAnsi="Arial" w:cs="Arial"/>
          <w:sz w:val="24"/>
          <w:szCs w:val="24"/>
          <w:lang w:val="en-US"/>
        </w:rPr>
        <w:t xml:space="preserve"> assent </w:t>
      </w:r>
      <w:r w:rsidRPr="00F107CB">
        <w:rPr>
          <w:rFonts w:ascii="Arial" w:eastAsia="MS Mincho" w:hAnsi="Arial" w:cs="Arial"/>
          <w:sz w:val="24"/>
          <w:szCs w:val="24"/>
          <w:lang w:val="en-US"/>
        </w:rPr>
        <w:t>to the adoption of the following policies with minor amendments (noted on file):</w:t>
      </w:r>
    </w:p>
    <w:p w14:paraId="238506E6" w14:textId="22EA9D49" w:rsidR="003D15C4" w:rsidRPr="003D15C4" w:rsidRDefault="003D15C4" w:rsidP="003D15C4">
      <w:pPr>
        <w:spacing w:after="0" w:line="240" w:lineRule="auto"/>
        <w:rPr>
          <w:rFonts w:ascii="Arial" w:eastAsia="MS Mincho" w:hAnsi="Arial" w:cs="Arial"/>
          <w:sz w:val="24"/>
          <w:szCs w:val="24"/>
        </w:rPr>
      </w:pPr>
    </w:p>
    <w:tbl>
      <w:tblPr>
        <w:tblStyle w:val="TableGrid2"/>
        <w:tblW w:w="0" w:type="auto"/>
        <w:tblLook w:val="04A0" w:firstRow="1" w:lastRow="0" w:firstColumn="1" w:lastColumn="0" w:noHBand="0" w:noVBand="1"/>
      </w:tblPr>
      <w:tblGrid>
        <w:gridCol w:w="3050"/>
        <w:gridCol w:w="2982"/>
        <w:gridCol w:w="2984"/>
      </w:tblGrid>
      <w:tr w:rsidR="003D15C4" w:rsidRPr="003D15C4" w14:paraId="03C00B6A" w14:textId="77777777" w:rsidTr="00C20807">
        <w:tc>
          <w:tcPr>
            <w:tcW w:w="3356" w:type="dxa"/>
          </w:tcPr>
          <w:p w14:paraId="41665FED" w14:textId="77777777" w:rsidR="003D15C4" w:rsidRPr="003D15C4" w:rsidRDefault="003D15C4" w:rsidP="003D15C4">
            <w:pPr>
              <w:rPr>
                <w:rFonts w:ascii="Arial" w:hAnsi="Arial" w:cs="Arial"/>
                <w:sz w:val="24"/>
                <w:szCs w:val="24"/>
              </w:rPr>
            </w:pPr>
            <w:r w:rsidRPr="003D15C4">
              <w:rPr>
                <w:rFonts w:ascii="Arial" w:hAnsi="Arial" w:cs="Arial"/>
                <w:sz w:val="24"/>
                <w:szCs w:val="24"/>
              </w:rPr>
              <w:t>Federation</w:t>
            </w:r>
          </w:p>
        </w:tc>
        <w:tc>
          <w:tcPr>
            <w:tcW w:w="3357" w:type="dxa"/>
          </w:tcPr>
          <w:p w14:paraId="0F7ACDAF" w14:textId="77777777" w:rsidR="003D15C4" w:rsidRPr="003D15C4" w:rsidRDefault="003D15C4" w:rsidP="003D15C4">
            <w:pPr>
              <w:rPr>
                <w:rFonts w:ascii="Arial" w:hAnsi="Arial" w:cs="Arial"/>
                <w:sz w:val="24"/>
                <w:szCs w:val="24"/>
              </w:rPr>
            </w:pPr>
            <w:r w:rsidRPr="003D15C4">
              <w:rPr>
                <w:rFonts w:ascii="Arial" w:hAnsi="Arial" w:cs="Arial"/>
                <w:sz w:val="24"/>
                <w:szCs w:val="24"/>
              </w:rPr>
              <w:t>Wimbledon Park</w:t>
            </w:r>
          </w:p>
        </w:tc>
        <w:tc>
          <w:tcPr>
            <w:tcW w:w="3357" w:type="dxa"/>
          </w:tcPr>
          <w:p w14:paraId="75316A18" w14:textId="77777777" w:rsidR="003D15C4" w:rsidRPr="003D15C4" w:rsidRDefault="003D15C4" w:rsidP="003D15C4">
            <w:pPr>
              <w:rPr>
                <w:rFonts w:ascii="Arial" w:hAnsi="Arial" w:cs="Arial"/>
                <w:sz w:val="24"/>
                <w:szCs w:val="24"/>
              </w:rPr>
            </w:pPr>
            <w:r w:rsidRPr="003D15C4">
              <w:rPr>
                <w:rFonts w:ascii="Arial" w:hAnsi="Arial" w:cs="Arial"/>
                <w:sz w:val="24"/>
                <w:szCs w:val="24"/>
              </w:rPr>
              <w:t>West Wimbledon</w:t>
            </w:r>
          </w:p>
        </w:tc>
      </w:tr>
      <w:tr w:rsidR="003D15C4" w:rsidRPr="003D15C4" w14:paraId="53B6BB35" w14:textId="77777777" w:rsidTr="00C20807">
        <w:tc>
          <w:tcPr>
            <w:tcW w:w="3356" w:type="dxa"/>
          </w:tcPr>
          <w:p w14:paraId="79829C2C" w14:textId="77777777" w:rsidR="003D15C4" w:rsidRPr="003D15C4" w:rsidRDefault="003D15C4" w:rsidP="003D15C4">
            <w:pPr>
              <w:rPr>
                <w:rFonts w:ascii="Arial" w:hAnsi="Arial" w:cs="Arial"/>
                <w:sz w:val="24"/>
                <w:szCs w:val="24"/>
              </w:rPr>
            </w:pPr>
            <w:r w:rsidRPr="003D15C4">
              <w:rPr>
                <w:rFonts w:ascii="Arial" w:hAnsi="Arial" w:cs="Arial"/>
                <w:sz w:val="24"/>
                <w:szCs w:val="24"/>
              </w:rPr>
              <w:t>Responding to bereavement</w:t>
            </w:r>
            <w:r w:rsidRPr="003D15C4">
              <w:rPr>
                <w:rFonts w:ascii="Arial" w:hAnsi="Arial" w:cs="Arial"/>
                <w:sz w:val="24"/>
                <w:szCs w:val="24"/>
                <w:vertAlign w:val="superscript"/>
              </w:rPr>
              <w:footnoteReference w:id="3"/>
            </w:r>
            <w:r w:rsidRPr="003D15C4">
              <w:rPr>
                <w:rFonts w:ascii="Arial" w:hAnsi="Arial" w:cs="Arial"/>
                <w:sz w:val="24"/>
                <w:szCs w:val="24"/>
              </w:rPr>
              <w:t>;</w:t>
            </w:r>
          </w:p>
        </w:tc>
        <w:tc>
          <w:tcPr>
            <w:tcW w:w="3357" w:type="dxa"/>
          </w:tcPr>
          <w:p w14:paraId="22AE4CCE" w14:textId="77777777" w:rsidR="003D15C4" w:rsidRPr="003D15C4" w:rsidRDefault="003D15C4" w:rsidP="003D15C4">
            <w:pPr>
              <w:rPr>
                <w:rFonts w:ascii="Arial" w:hAnsi="Arial" w:cs="Arial"/>
                <w:sz w:val="24"/>
                <w:szCs w:val="24"/>
              </w:rPr>
            </w:pPr>
            <w:r w:rsidRPr="003D15C4">
              <w:rPr>
                <w:rFonts w:ascii="Arial" w:hAnsi="Arial" w:cs="Arial"/>
                <w:sz w:val="24"/>
                <w:szCs w:val="24"/>
              </w:rPr>
              <w:t>Health and safety</w:t>
            </w:r>
          </w:p>
          <w:p w14:paraId="13C54864" w14:textId="77777777" w:rsidR="003D15C4" w:rsidRPr="003D15C4" w:rsidRDefault="003D15C4" w:rsidP="003D15C4">
            <w:pPr>
              <w:rPr>
                <w:rFonts w:ascii="Arial" w:hAnsi="Arial" w:cs="Arial"/>
                <w:sz w:val="24"/>
                <w:szCs w:val="24"/>
              </w:rPr>
            </w:pPr>
            <w:r w:rsidRPr="003D15C4">
              <w:rPr>
                <w:rFonts w:ascii="Arial" w:hAnsi="Arial" w:cs="Arial"/>
                <w:sz w:val="24"/>
                <w:szCs w:val="24"/>
              </w:rPr>
              <w:t>Home learning</w:t>
            </w:r>
          </w:p>
          <w:p w14:paraId="1276D7BB" w14:textId="77777777" w:rsidR="003D15C4" w:rsidRPr="003D15C4" w:rsidRDefault="003D15C4" w:rsidP="003D15C4">
            <w:pPr>
              <w:rPr>
                <w:rFonts w:ascii="Arial" w:hAnsi="Arial" w:cs="Arial"/>
                <w:sz w:val="24"/>
                <w:szCs w:val="24"/>
              </w:rPr>
            </w:pPr>
            <w:r w:rsidRPr="003D15C4">
              <w:rPr>
                <w:rFonts w:ascii="Arial" w:hAnsi="Arial" w:cs="Arial"/>
                <w:sz w:val="24"/>
                <w:szCs w:val="24"/>
              </w:rPr>
              <w:t>Class mix up</w:t>
            </w:r>
          </w:p>
        </w:tc>
        <w:tc>
          <w:tcPr>
            <w:tcW w:w="3357" w:type="dxa"/>
          </w:tcPr>
          <w:p w14:paraId="6F5428DC" w14:textId="77777777" w:rsidR="00436371" w:rsidRDefault="003D15C4" w:rsidP="003D15C4">
            <w:pPr>
              <w:spacing w:after="200" w:line="276" w:lineRule="auto"/>
              <w:rPr>
                <w:rFonts w:ascii="Arial" w:hAnsi="Arial" w:cs="Arial"/>
                <w:sz w:val="24"/>
                <w:szCs w:val="24"/>
              </w:rPr>
            </w:pPr>
            <w:r w:rsidRPr="003D15C4">
              <w:rPr>
                <w:rFonts w:ascii="Arial" w:hAnsi="Arial" w:cs="Arial"/>
                <w:sz w:val="24"/>
                <w:szCs w:val="24"/>
              </w:rPr>
              <w:t>Health and safety</w:t>
            </w:r>
            <w:r w:rsidRPr="003D15C4">
              <w:rPr>
                <w:rFonts w:ascii="Arial" w:hAnsi="Arial" w:cs="Arial"/>
                <w:sz w:val="24"/>
                <w:szCs w:val="24"/>
                <w:vertAlign w:val="superscript"/>
              </w:rPr>
              <w:footnoteReference w:id="4"/>
            </w:r>
          </w:p>
          <w:p w14:paraId="2CE2A9BA" w14:textId="50A1EED4" w:rsidR="003D15C4" w:rsidRPr="003D15C4" w:rsidRDefault="003D15C4" w:rsidP="003D15C4">
            <w:pPr>
              <w:spacing w:after="200" w:line="276" w:lineRule="auto"/>
              <w:rPr>
                <w:rFonts w:ascii="Arial" w:hAnsi="Arial" w:cs="Arial"/>
                <w:sz w:val="24"/>
                <w:szCs w:val="24"/>
              </w:rPr>
            </w:pPr>
            <w:r w:rsidRPr="003D15C4">
              <w:rPr>
                <w:rFonts w:ascii="Arial" w:hAnsi="Arial" w:cs="Arial"/>
                <w:sz w:val="24"/>
                <w:szCs w:val="24"/>
              </w:rPr>
              <w:t>Debit card</w:t>
            </w:r>
          </w:p>
          <w:p w14:paraId="0E96126D" w14:textId="77777777" w:rsidR="003D15C4" w:rsidRPr="003D15C4" w:rsidRDefault="003D15C4" w:rsidP="003D15C4">
            <w:pPr>
              <w:rPr>
                <w:rFonts w:ascii="Arial" w:hAnsi="Arial" w:cs="Arial"/>
                <w:sz w:val="24"/>
                <w:szCs w:val="24"/>
              </w:rPr>
            </w:pPr>
            <w:r w:rsidRPr="003D15C4">
              <w:rPr>
                <w:rFonts w:ascii="Arial" w:hAnsi="Arial" w:cs="Arial"/>
                <w:sz w:val="24"/>
                <w:szCs w:val="24"/>
              </w:rPr>
              <w:t>Lettings</w:t>
            </w:r>
            <w:r w:rsidRPr="003D15C4">
              <w:rPr>
                <w:rFonts w:ascii="Arial" w:hAnsi="Arial" w:cs="Arial"/>
                <w:sz w:val="24"/>
                <w:szCs w:val="24"/>
                <w:vertAlign w:val="superscript"/>
              </w:rPr>
              <w:footnoteReference w:id="5"/>
            </w:r>
          </w:p>
          <w:p w14:paraId="6F7AC3CE" w14:textId="4136B65D" w:rsidR="003D15C4" w:rsidRPr="003D15C4" w:rsidRDefault="003D15C4" w:rsidP="003D15C4">
            <w:pPr>
              <w:spacing w:after="200" w:line="276" w:lineRule="auto"/>
              <w:rPr>
                <w:rFonts w:ascii="Arial" w:hAnsi="Arial" w:cs="Arial"/>
                <w:sz w:val="24"/>
                <w:szCs w:val="24"/>
              </w:rPr>
            </w:pPr>
            <w:r w:rsidRPr="003D15C4">
              <w:rPr>
                <w:rFonts w:ascii="Arial" w:hAnsi="Arial" w:cs="Arial"/>
                <w:sz w:val="24"/>
                <w:szCs w:val="24"/>
              </w:rPr>
              <w:t>Attendance</w:t>
            </w:r>
          </w:p>
        </w:tc>
      </w:tr>
    </w:tbl>
    <w:p w14:paraId="2438C662" w14:textId="77777777" w:rsidR="003D15C4" w:rsidRPr="003D15C4" w:rsidRDefault="003D15C4" w:rsidP="003D15C4">
      <w:pPr>
        <w:spacing w:after="0" w:line="240" w:lineRule="auto"/>
        <w:rPr>
          <w:rFonts w:ascii="Arial" w:eastAsia="MS Mincho" w:hAnsi="Arial" w:cs="Arial"/>
          <w:sz w:val="24"/>
          <w:szCs w:val="24"/>
        </w:rPr>
      </w:pPr>
    </w:p>
    <w:p w14:paraId="65050664" w14:textId="311F672F" w:rsidR="00442950" w:rsidRDefault="00442950" w:rsidP="00F107CB">
      <w:pPr>
        <w:spacing w:after="0" w:line="240" w:lineRule="auto"/>
        <w:rPr>
          <w:rFonts w:ascii="Arial" w:eastAsia="MS Mincho" w:hAnsi="Arial" w:cs="Arial"/>
          <w:sz w:val="24"/>
          <w:szCs w:val="24"/>
          <w:lang w:val="en-US"/>
        </w:rPr>
      </w:pPr>
    </w:p>
    <w:p w14:paraId="079F485C" w14:textId="77777777" w:rsidR="006D6757" w:rsidRDefault="006D6757" w:rsidP="00442950">
      <w:pPr>
        <w:spacing w:after="0" w:line="240" w:lineRule="auto"/>
        <w:rPr>
          <w:rFonts w:ascii="Arial" w:eastAsia="MS Mincho" w:hAnsi="Arial" w:cs="Arial"/>
          <w:sz w:val="24"/>
          <w:szCs w:val="24"/>
          <w:lang w:val="en-US"/>
        </w:rPr>
      </w:pPr>
    </w:p>
    <w:p w14:paraId="509F9F50" w14:textId="7A7E341D" w:rsidR="00442950" w:rsidRPr="002B4063" w:rsidRDefault="00442950" w:rsidP="001154BB">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lastRenderedPageBreak/>
        <w:t>ANY OTHER BUSINESS</w:t>
      </w:r>
    </w:p>
    <w:p w14:paraId="65780BE2" w14:textId="268D2D18" w:rsidR="001154BB" w:rsidRDefault="001154BB" w:rsidP="00F301D7">
      <w:pPr>
        <w:spacing w:after="0" w:line="240" w:lineRule="auto"/>
        <w:rPr>
          <w:rFonts w:ascii="Arial" w:eastAsia="MS Mincho" w:hAnsi="Arial" w:cs="Arial"/>
          <w:sz w:val="24"/>
          <w:szCs w:val="24"/>
          <w:lang w:val="en-US"/>
        </w:rPr>
      </w:pPr>
    </w:p>
    <w:p w14:paraId="5A1DA432" w14:textId="5F2BA46C" w:rsidR="000B0DD7" w:rsidRPr="000B0DD7" w:rsidRDefault="000B0DD7" w:rsidP="000B0DD7">
      <w:pPr>
        <w:rPr>
          <w:rFonts w:ascii="Arial" w:eastAsia="MS Mincho" w:hAnsi="Arial" w:cs="Arial"/>
          <w:sz w:val="24"/>
          <w:szCs w:val="24"/>
          <w:lang w:val="en-US"/>
        </w:rPr>
      </w:pPr>
      <w:r w:rsidRPr="000B0DD7">
        <w:rPr>
          <w:rFonts w:ascii="Arial" w:eastAsia="MS Mincho" w:hAnsi="Arial" w:cs="Arial"/>
          <w:sz w:val="24"/>
          <w:szCs w:val="24"/>
          <w:lang w:val="en-US"/>
        </w:rPr>
        <w:t xml:space="preserve">Governors </w:t>
      </w:r>
      <w:r>
        <w:rPr>
          <w:rFonts w:ascii="Arial" w:eastAsia="MS Mincho" w:hAnsi="Arial" w:cs="Arial"/>
          <w:sz w:val="24"/>
          <w:szCs w:val="24"/>
          <w:lang w:val="en-US"/>
        </w:rPr>
        <w:t xml:space="preserve">discussed the future development of the base and </w:t>
      </w:r>
      <w:r w:rsidRPr="000B0DD7">
        <w:rPr>
          <w:rFonts w:ascii="Arial" w:eastAsia="MS Mincho" w:hAnsi="Arial" w:cs="Arial"/>
          <w:sz w:val="24"/>
          <w:szCs w:val="24"/>
          <w:lang w:val="en-US"/>
        </w:rPr>
        <w:t xml:space="preserve">unanimously </w:t>
      </w:r>
      <w:r w:rsidRPr="00BD116E">
        <w:rPr>
          <w:rFonts w:ascii="Arial" w:eastAsia="MS Mincho" w:hAnsi="Arial" w:cs="Arial"/>
          <w:b/>
          <w:bCs/>
          <w:color w:val="0070C0"/>
          <w:sz w:val="24"/>
          <w:szCs w:val="24"/>
          <w:u w:val="single"/>
          <w:lang w:val="en-US"/>
        </w:rPr>
        <w:t>RESOLVED</w:t>
      </w:r>
      <w:r w:rsidRPr="000B0DD7">
        <w:rPr>
          <w:rFonts w:ascii="Arial" w:eastAsia="MS Mincho" w:hAnsi="Arial" w:cs="Arial"/>
          <w:sz w:val="24"/>
          <w:szCs w:val="24"/>
          <w:lang w:val="en-US"/>
        </w:rPr>
        <w:t xml:space="preserve"> to approve a recommendation to expand the base by two classes from September 2022 subject to sufficient staffing levels being in place. If staffing is not in place, additional places would be put in place based on the staffing capacity. </w:t>
      </w:r>
    </w:p>
    <w:p w14:paraId="1107AC9E" w14:textId="69B424DA" w:rsidR="00DE0A66" w:rsidRDefault="00DE0A66" w:rsidP="00F301D7">
      <w:pPr>
        <w:spacing w:after="0" w:line="240" w:lineRule="auto"/>
        <w:rPr>
          <w:rFonts w:ascii="Arial" w:eastAsia="MS Mincho" w:hAnsi="Arial" w:cs="Arial"/>
          <w:sz w:val="24"/>
          <w:szCs w:val="24"/>
          <w:lang w:val="en-US"/>
        </w:rPr>
      </w:pPr>
      <w:r>
        <w:rPr>
          <w:rFonts w:ascii="Arial" w:eastAsia="MS Mincho" w:hAnsi="Arial" w:cs="Arial"/>
          <w:sz w:val="24"/>
          <w:szCs w:val="24"/>
          <w:lang w:val="en-US"/>
        </w:rPr>
        <w:t>No further business was recorded.</w:t>
      </w:r>
    </w:p>
    <w:p w14:paraId="74DDD6C5" w14:textId="77777777" w:rsidR="00892B42" w:rsidRDefault="00892B42" w:rsidP="00F301D7">
      <w:pPr>
        <w:spacing w:after="0" w:line="240" w:lineRule="auto"/>
        <w:rPr>
          <w:rFonts w:ascii="Arial" w:eastAsia="MS Mincho" w:hAnsi="Arial" w:cs="Arial"/>
          <w:sz w:val="24"/>
          <w:szCs w:val="24"/>
          <w:lang w:val="en-US"/>
        </w:rPr>
      </w:pPr>
    </w:p>
    <w:p w14:paraId="5C900EC6" w14:textId="0CF4CB32" w:rsidR="00F603EC" w:rsidRPr="002B4063" w:rsidRDefault="00F603EC" w:rsidP="002B4063">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2B4063">
        <w:rPr>
          <w:rFonts w:ascii="Arial" w:hAnsi="Arial" w:cs="Arial"/>
          <w:b/>
          <w:color w:val="0070C0"/>
          <w:sz w:val="24"/>
          <w:szCs w:val="24"/>
          <w:u w:val="single"/>
          <w:lang w:val="en-US"/>
        </w:rPr>
        <w:t>DATE OF NEXT MEETING</w:t>
      </w:r>
    </w:p>
    <w:p w14:paraId="5BD9953E" w14:textId="0CDCB20E" w:rsidR="002C2BA0" w:rsidRPr="006C041D" w:rsidRDefault="00BD0687" w:rsidP="00CF2ECB">
      <w:pPr>
        <w:spacing w:after="0" w:line="240" w:lineRule="auto"/>
        <w:rPr>
          <w:rFonts w:ascii="Arial" w:hAnsi="Arial" w:cs="Arial"/>
          <w:b/>
          <w:bCs/>
          <w:i/>
          <w:sz w:val="24"/>
          <w:szCs w:val="24"/>
        </w:rPr>
      </w:pPr>
      <w:r w:rsidRPr="006C041D">
        <w:rPr>
          <w:rFonts w:ascii="Arial" w:hAnsi="Arial" w:cs="Arial"/>
          <w:b/>
          <w:bCs/>
          <w:i/>
          <w:sz w:val="24"/>
          <w:szCs w:val="24"/>
        </w:rPr>
        <w:t>Meetings are scheduled to last for a maximum of 2 hours.</w:t>
      </w:r>
    </w:p>
    <w:p w14:paraId="58FF89EC" w14:textId="278B7479" w:rsidR="003E196E" w:rsidRPr="006C041D" w:rsidRDefault="003E196E" w:rsidP="00CF2ECB">
      <w:pPr>
        <w:spacing w:after="0" w:line="240" w:lineRule="auto"/>
        <w:rPr>
          <w:rFonts w:ascii="Arial" w:hAnsi="Arial" w:cs="Arial"/>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4825"/>
        <w:gridCol w:w="1086"/>
        <w:gridCol w:w="1670"/>
      </w:tblGrid>
      <w:tr w:rsidR="005C6A94" w:rsidRPr="00B004E7" w14:paraId="4AA76BB9" w14:textId="77777777" w:rsidTr="00EC6962">
        <w:tc>
          <w:tcPr>
            <w:tcW w:w="796" w:type="pct"/>
            <w:shd w:val="clear" w:color="auto" w:fill="auto"/>
          </w:tcPr>
          <w:p w14:paraId="6BD1F27D"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b/>
                <w:sz w:val="24"/>
                <w:szCs w:val="24"/>
              </w:rPr>
              <w:t>Date</w:t>
            </w:r>
          </w:p>
        </w:tc>
        <w:tc>
          <w:tcPr>
            <w:tcW w:w="2676" w:type="pct"/>
            <w:shd w:val="clear" w:color="auto" w:fill="auto"/>
          </w:tcPr>
          <w:p w14:paraId="70508C95"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b/>
                <w:sz w:val="24"/>
                <w:szCs w:val="24"/>
              </w:rPr>
              <w:t>Meeting + content</w:t>
            </w:r>
          </w:p>
        </w:tc>
        <w:tc>
          <w:tcPr>
            <w:tcW w:w="602" w:type="pct"/>
          </w:tcPr>
          <w:p w14:paraId="5D2E34FA" w14:textId="77777777" w:rsidR="005C6A94" w:rsidRPr="00B004E7" w:rsidRDefault="005C6A94" w:rsidP="005C6A94">
            <w:pPr>
              <w:spacing w:after="0" w:line="240" w:lineRule="auto"/>
              <w:jc w:val="center"/>
              <w:rPr>
                <w:rFonts w:ascii="Arial" w:eastAsia="Times New Roman" w:hAnsi="Arial" w:cs="Arial"/>
                <w:b/>
                <w:sz w:val="24"/>
                <w:szCs w:val="24"/>
              </w:rPr>
            </w:pPr>
            <w:r w:rsidRPr="00B004E7">
              <w:rPr>
                <w:rFonts w:ascii="Arial" w:eastAsia="Times New Roman" w:hAnsi="Arial" w:cs="Arial"/>
                <w:b/>
                <w:sz w:val="24"/>
                <w:szCs w:val="24"/>
              </w:rPr>
              <w:t>Time</w:t>
            </w:r>
          </w:p>
        </w:tc>
        <w:tc>
          <w:tcPr>
            <w:tcW w:w="926" w:type="pct"/>
          </w:tcPr>
          <w:p w14:paraId="0642C5B5" w14:textId="77777777" w:rsidR="005C6A94" w:rsidRPr="00B004E7" w:rsidRDefault="005C6A94" w:rsidP="005C6A94">
            <w:pPr>
              <w:spacing w:after="0" w:line="240" w:lineRule="auto"/>
              <w:jc w:val="center"/>
              <w:rPr>
                <w:rFonts w:ascii="Arial" w:eastAsia="Times New Roman" w:hAnsi="Arial" w:cs="Arial"/>
                <w:b/>
                <w:sz w:val="24"/>
                <w:szCs w:val="24"/>
              </w:rPr>
            </w:pPr>
            <w:r w:rsidRPr="00B004E7">
              <w:rPr>
                <w:rFonts w:ascii="Arial" w:eastAsia="Times New Roman" w:hAnsi="Arial" w:cs="Arial"/>
                <w:b/>
                <w:sz w:val="24"/>
                <w:szCs w:val="24"/>
              </w:rPr>
              <w:t>Location</w:t>
            </w:r>
          </w:p>
        </w:tc>
      </w:tr>
      <w:tr w:rsidR="005C6A94" w:rsidRPr="00B004E7" w14:paraId="1B7CD323" w14:textId="77777777" w:rsidTr="00EC6962">
        <w:tc>
          <w:tcPr>
            <w:tcW w:w="796" w:type="pct"/>
            <w:shd w:val="clear" w:color="auto" w:fill="auto"/>
          </w:tcPr>
          <w:p w14:paraId="4E1AA743" w14:textId="4BB92258" w:rsidR="005C6A94" w:rsidRPr="00B004E7" w:rsidRDefault="00F66465" w:rsidP="005C6A94">
            <w:pPr>
              <w:spacing w:after="0" w:line="240" w:lineRule="auto"/>
              <w:rPr>
                <w:rFonts w:ascii="Arial" w:eastAsia="Times New Roman" w:hAnsi="Arial" w:cs="Arial"/>
                <w:sz w:val="24"/>
                <w:szCs w:val="24"/>
              </w:rPr>
            </w:pPr>
            <w:r>
              <w:rPr>
                <w:rFonts w:ascii="Arial" w:eastAsia="Times New Roman" w:hAnsi="Arial" w:cs="Arial"/>
                <w:sz w:val="24"/>
                <w:szCs w:val="24"/>
              </w:rPr>
              <w:t>9 Feb</w:t>
            </w:r>
          </w:p>
        </w:tc>
        <w:tc>
          <w:tcPr>
            <w:tcW w:w="2676" w:type="pct"/>
            <w:shd w:val="clear" w:color="auto" w:fill="auto"/>
          </w:tcPr>
          <w:p w14:paraId="6F8F9ED6" w14:textId="0D121F56"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sz w:val="24"/>
                <w:szCs w:val="24"/>
              </w:rPr>
              <w:t xml:space="preserve">Standards, Teaching and Learning </w:t>
            </w:r>
          </w:p>
        </w:tc>
        <w:tc>
          <w:tcPr>
            <w:tcW w:w="602" w:type="pct"/>
          </w:tcPr>
          <w:p w14:paraId="73CD6E5A" w14:textId="77777777" w:rsidR="005C6A94" w:rsidRPr="00B004E7" w:rsidRDefault="005C6A94" w:rsidP="005C6A94">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081151D3" w14:textId="27852255" w:rsidR="005C6A94" w:rsidRPr="00B004E7" w:rsidRDefault="00EC6962" w:rsidP="005C6A94">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EC6962" w:rsidRPr="00B004E7" w14:paraId="2D15EBB6" w14:textId="77777777" w:rsidTr="00EC6962">
        <w:tc>
          <w:tcPr>
            <w:tcW w:w="796" w:type="pct"/>
            <w:shd w:val="clear" w:color="auto" w:fill="auto"/>
          </w:tcPr>
          <w:p w14:paraId="1EBCA422" w14:textId="61AB32E4" w:rsidR="00EC6962" w:rsidRPr="00B004E7" w:rsidRDefault="00F66465" w:rsidP="00EC6962">
            <w:pPr>
              <w:spacing w:after="0" w:line="240" w:lineRule="auto"/>
              <w:rPr>
                <w:rFonts w:ascii="Arial" w:eastAsia="Times New Roman" w:hAnsi="Arial" w:cs="Arial"/>
                <w:sz w:val="24"/>
                <w:szCs w:val="24"/>
              </w:rPr>
            </w:pPr>
            <w:r>
              <w:rPr>
                <w:rFonts w:ascii="Arial" w:eastAsia="Times New Roman" w:hAnsi="Arial" w:cs="Arial"/>
                <w:sz w:val="24"/>
                <w:szCs w:val="24"/>
              </w:rPr>
              <w:t>9 March</w:t>
            </w:r>
          </w:p>
        </w:tc>
        <w:tc>
          <w:tcPr>
            <w:tcW w:w="2676" w:type="pct"/>
            <w:shd w:val="clear" w:color="auto" w:fill="auto"/>
          </w:tcPr>
          <w:p w14:paraId="45F16B97" w14:textId="54531F24"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School Business </w:t>
            </w:r>
          </w:p>
        </w:tc>
        <w:tc>
          <w:tcPr>
            <w:tcW w:w="602" w:type="pct"/>
          </w:tcPr>
          <w:p w14:paraId="59B96562" w14:textId="77777777" w:rsidR="00EC6962" w:rsidRPr="00B004E7" w:rsidRDefault="00EC6962" w:rsidP="00EC696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384AEA93" w14:textId="3982D60B" w:rsidR="00EC6962" w:rsidRPr="00B004E7" w:rsidRDefault="00EC6962" w:rsidP="00EC696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EC6962" w:rsidRPr="00B004E7" w14:paraId="26F76AC2" w14:textId="77777777" w:rsidTr="00EC6962">
        <w:tc>
          <w:tcPr>
            <w:tcW w:w="796" w:type="pct"/>
            <w:shd w:val="clear" w:color="auto" w:fill="auto"/>
          </w:tcPr>
          <w:p w14:paraId="3D006495" w14:textId="7C62D6A9" w:rsidR="00EC6962" w:rsidRPr="00B004E7" w:rsidRDefault="00F66465" w:rsidP="00EC6962">
            <w:pPr>
              <w:spacing w:after="0" w:line="240" w:lineRule="auto"/>
              <w:rPr>
                <w:rFonts w:ascii="Arial" w:eastAsia="Times New Roman" w:hAnsi="Arial" w:cs="Arial"/>
                <w:sz w:val="24"/>
                <w:szCs w:val="24"/>
              </w:rPr>
            </w:pPr>
            <w:r>
              <w:rPr>
                <w:rFonts w:ascii="Arial" w:eastAsia="Times New Roman" w:hAnsi="Arial" w:cs="Arial"/>
                <w:sz w:val="24"/>
                <w:szCs w:val="24"/>
              </w:rPr>
              <w:t>16 March</w:t>
            </w:r>
          </w:p>
        </w:tc>
        <w:tc>
          <w:tcPr>
            <w:tcW w:w="2676" w:type="pct"/>
            <w:shd w:val="clear" w:color="auto" w:fill="auto"/>
          </w:tcPr>
          <w:p w14:paraId="531F7C33" w14:textId="13DE9B8C"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Pupils and Community </w:t>
            </w:r>
          </w:p>
        </w:tc>
        <w:tc>
          <w:tcPr>
            <w:tcW w:w="602" w:type="pct"/>
          </w:tcPr>
          <w:p w14:paraId="79EC82B8" w14:textId="77777777" w:rsidR="00EC6962" w:rsidRPr="00B004E7" w:rsidRDefault="00EC6962" w:rsidP="00EC696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54C865D4" w14:textId="6B5A428E" w:rsidR="00EC6962" w:rsidRPr="00B004E7" w:rsidRDefault="00EC6962" w:rsidP="00EC696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5C6A94" w:rsidRPr="00B004E7" w14:paraId="4E2688F8" w14:textId="77777777" w:rsidTr="00EC6962">
        <w:tc>
          <w:tcPr>
            <w:tcW w:w="796" w:type="pct"/>
            <w:shd w:val="clear" w:color="auto" w:fill="auto"/>
          </w:tcPr>
          <w:p w14:paraId="7CC75343" w14:textId="2CA81D4E" w:rsidR="005C6A94" w:rsidRPr="00B004E7" w:rsidRDefault="00F66465" w:rsidP="005C6A94">
            <w:pPr>
              <w:spacing w:after="0" w:line="240" w:lineRule="auto"/>
              <w:rPr>
                <w:rFonts w:ascii="Arial" w:eastAsia="Times New Roman" w:hAnsi="Arial" w:cs="Arial"/>
                <w:sz w:val="24"/>
                <w:szCs w:val="24"/>
              </w:rPr>
            </w:pPr>
            <w:r>
              <w:rPr>
                <w:rFonts w:ascii="Arial" w:eastAsia="Times New Roman" w:hAnsi="Arial" w:cs="Arial"/>
                <w:sz w:val="24"/>
                <w:szCs w:val="24"/>
              </w:rPr>
              <w:t>29 March</w:t>
            </w:r>
          </w:p>
        </w:tc>
        <w:tc>
          <w:tcPr>
            <w:tcW w:w="2676" w:type="pct"/>
            <w:shd w:val="clear" w:color="auto" w:fill="auto"/>
          </w:tcPr>
          <w:p w14:paraId="05D239CA" w14:textId="77777777"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Full governing body meeting</w:t>
            </w:r>
            <w:r w:rsidRPr="00B004E7">
              <w:rPr>
                <w:rFonts w:ascii="Arial" w:eastAsia="Times New Roman" w:hAnsi="Arial" w:cs="Arial"/>
                <w:sz w:val="24"/>
                <w:szCs w:val="24"/>
              </w:rPr>
              <w:t xml:space="preserve"> (committee business, policy approvals, schools’ report, MEP reports)</w:t>
            </w:r>
          </w:p>
        </w:tc>
        <w:tc>
          <w:tcPr>
            <w:tcW w:w="602" w:type="pct"/>
          </w:tcPr>
          <w:p w14:paraId="6CFFA504"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926" w:type="pct"/>
          </w:tcPr>
          <w:p w14:paraId="5C9EAB82" w14:textId="1DA0CEDE"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w:t>
            </w:r>
            <w:r w:rsidR="008F19F1">
              <w:rPr>
                <w:rFonts w:ascii="Arial" w:eastAsia="Times New Roman" w:hAnsi="Arial" w:cs="Arial"/>
                <w:sz w:val="24"/>
                <w:szCs w:val="24"/>
              </w:rPr>
              <w:t>W</w:t>
            </w:r>
            <w:r w:rsidRPr="00B004E7">
              <w:rPr>
                <w:rFonts w:ascii="Arial" w:eastAsia="Times New Roman" w:hAnsi="Arial" w:cs="Arial"/>
                <w:sz w:val="24"/>
                <w:szCs w:val="24"/>
              </w:rPr>
              <w:t>PS</w:t>
            </w:r>
          </w:p>
        </w:tc>
      </w:tr>
      <w:tr w:rsidR="00EC6962" w:rsidRPr="00B004E7" w14:paraId="085A58BF" w14:textId="77777777" w:rsidTr="00EC6962">
        <w:tc>
          <w:tcPr>
            <w:tcW w:w="796" w:type="pct"/>
            <w:shd w:val="clear" w:color="auto" w:fill="auto"/>
          </w:tcPr>
          <w:p w14:paraId="37617DC4" w14:textId="6986F73D"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29</w:t>
            </w:r>
            <w:r w:rsidR="00F66465">
              <w:rPr>
                <w:rFonts w:ascii="Arial" w:eastAsia="Times New Roman" w:hAnsi="Arial" w:cs="Arial"/>
                <w:sz w:val="24"/>
                <w:szCs w:val="24"/>
              </w:rPr>
              <w:t xml:space="preserve"> </w:t>
            </w:r>
            <w:r w:rsidRPr="00B004E7">
              <w:rPr>
                <w:rFonts w:ascii="Arial" w:eastAsia="Times New Roman" w:hAnsi="Arial" w:cs="Arial"/>
                <w:sz w:val="24"/>
                <w:szCs w:val="24"/>
              </w:rPr>
              <w:t>Apr</w:t>
            </w:r>
            <w:r w:rsidR="00F66465">
              <w:rPr>
                <w:rFonts w:ascii="Arial" w:eastAsia="Times New Roman" w:hAnsi="Arial" w:cs="Arial"/>
                <w:sz w:val="24"/>
                <w:szCs w:val="24"/>
              </w:rPr>
              <w:t>il</w:t>
            </w:r>
          </w:p>
        </w:tc>
        <w:tc>
          <w:tcPr>
            <w:tcW w:w="2676" w:type="pct"/>
            <w:shd w:val="clear" w:color="auto" w:fill="auto"/>
          </w:tcPr>
          <w:p w14:paraId="3222A2B8" w14:textId="5E01F9D0"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HR </w:t>
            </w:r>
            <w:r w:rsidR="00F66465">
              <w:rPr>
                <w:rFonts w:ascii="Arial" w:eastAsia="Times New Roman" w:hAnsi="Arial" w:cs="Arial"/>
                <w:sz w:val="24"/>
                <w:szCs w:val="24"/>
              </w:rPr>
              <w:t>(</w:t>
            </w:r>
            <w:r w:rsidRPr="00B004E7">
              <w:rPr>
                <w:rFonts w:ascii="Arial" w:eastAsia="Times New Roman" w:hAnsi="Arial" w:cs="Arial"/>
                <w:sz w:val="24"/>
                <w:szCs w:val="24"/>
              </w:rPr>
              <w:t>Pay affordability scenarios, staffing strategy and structure)</w:t>
            </w:r>
          </w:p>
        </w:tc>
        <w:tc>
          <w:tcPr>
            <w:tcW w:w="602" w:type="pct"/>
          </w:tcPr>
          <w:p w14:paraId="75C93080" w14:textId="77777777" w:rsidR="00EC6962" w:rsidRPr="00B004E7" w:rsidRDefault="00EC6962" w:rsidP="00EC696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1032CFCB" w14:textId="00B82445" w:rsidR="00EC6962" w:rsidRPr="00B004E7" w:rsidRDefault="00EC6962" w:rsidP="00EC696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EC6962" w:rsidRPr="00B004E7" w14:paraId="5A90258C" w14:textId="77777777" w:rsidTr="00EC6962">
        <w:tc>
          <w:tcPr>
            <w:tcW w:w="796" w:type="pct"/>
            <w:shd w:val="clear" w:color="auto" w:fill="auto"/>
          </w:tcPr>
          <w:p w14:paraId="0D0B3B22" w14:textId="2B213DB7" w:rsidR="00EC6962" w:rsidRPr="00B004E7" w:rsidRDefault="00F66465" w:rsidP="00EC6962">
            <w:pPr>
              <w:spacing w:after="0" w:line="240" w:lineRule="auto"/>
              <w:rPr>
                <w:rFonts w:ascii="Arial" w:eastAsia="Times New Roman" w:hAnsi="Arial" w:cs="Arial"/>
                <w:sz w:val="24"/>
                <w:szCs w:val="24"/>
              </w:rPr>
            </w:pPr>
            <w:r>
              <w:rPr>
                <w:rFonts w:ascii="Arial" w:eastAsia="Times New Roman" w:hAnsi="Arial" w:cs="Arial"/>
                <w:sz w:val="24"/>
                <w:szCs w:val="24"/>
              </w:rPr>
              <w:t>10 May</w:t>
            </w:r>
          </w:p>
        </w:tc>
        <w:tc>
          <w:tcPr>
            <w:tcW w:w="2676" w:type="pct"/>
            <w:shd w:val="clear" w:color="auto" w:fill="auto"/>
          </w:tcPr>
          <w:p w14:paraId="02E82D1F" w14:textId="0CD983FF"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School Business </w:t>
            </w:r>
            <w:r w:rsidR="009C30E3">
              <w:rPr>
                <w:rStyle w:val="FootnoteReference"/>
                <w:rFonts w:ascii="Arial" w:eastAsia="Times New Roman" w:hAnsi="Arial" w:cs="Arial"/>
                <w:sz w:val="24"/>
                <w:szCs w:val="24"/>
              </w:rPr>
              <w:footnoteReference w:id="6"/>
            </w:r>
            <w:r w:rsidRPr="00B004E7">
              <w:rPr>
                <w:rFonts w:ascii="Arial" w:eastAsia="Times New Roman" w:hAnsi="Arial" w:cs="Arial"/>
                <w:sz w:val="24"/>
                <w:szCs w:val="24"/>
              </w:rPr>
              <w:t xml:space="preserve"> – Budget special (End of year monitoring/outcome, 12 months budget and </w:t>
            </w:r>
            <w:proofErr w:type="gramStart"/>
            <w:r w:rsidRPr="00B004E7">
              <w:rPr>
                <w:rFonts w:ascii="Arial" w:eastAsia="Times New Roman" w:hAnsi="Arial" w:cs="Arial"/>
                <w:sz w:val="24"/>
                <w:szCs w:val="24"/>
              </w:rPr>
              <w:t>3 year</w:t>
            </w:r>
            <w:proofErr w:type="gramEnd"/>
            <w:r w:rsidRPr="00B004E7">
              <w:rPr>
                <w:rFonts w:ascii="Arial" w:eastAsia="Times New Roman" w:hAnsi="Arial" w:cs="Arial"/>
                <w:sz w:val="24"/>
                <w:szCs w:val="24"/>
              </w:rPr>
              <w:t xml:space="preserve"> forecast) – </w:t>
            </w:r>
          </w:p>
        </w:tc>
        <w:tc>
          <w:tcPr>
            <w:tcW w:w="602" w:type="pct"/>
          </w:tcPr>
          <w:p w14:paraId="2017A05B" w14:textId="77777777" w:rsidR="00EC6962" w:rsidRPr="00B004E7" w:rsidRDefault="00EC6962" w:rsidP="00EC6962">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926" w:type="pct"/>
          </w:tcPr>
          <w:p w14:paraId="63DAC3A3" w14:textId="3D2CC9DB" w:rsidR="00EC6962" w:rsidRPr="00B004E7" w:rsidRDefault="00FF3A9D" w:rsidP="00EC6962">
            <w:pPr>
              <w:spacing w:after="240" w:line="240" w:lineRule="auto"/>
              <w:jc w:val="center"/>
              <w:rPr>
                <w:rFonts w:ascii="Arial" w:eastAsia="Times New Roman" w:hAnsi="Arial" w:cs="Arial"/>
                <w:sz w:val="24"/>
                <w:szCs w:val="24"/>
              </w:rPr>
            </w:pPr>
            <w:r>
              <w:rPr>
                <w:rFonts w:ascii="Arial" w:eastAsia="Times New Roman" w:hAnsi="Arial" w:cs="Arial"/>
                <w:sz w:val="24"/>
                <w:szCs w:val="24"/>
              </w:rPr>
              <w:t>WWPS</w:t>
            </w:r>
          </w:p>
        </w:tc>
      </w:tr>
      <w:tr w:rsidR="004761D2" w:rsidRPr="00B004E7" w14:paraId="75B2670E" w14:textId="77777777" w:rsidTr="00EC6962">
        <w:tc>
          <w:tcPr>
            <w:tcW w:w="796" w:type="pct"/>
            <w:shd w:val="clear" w:color="auto" w:fill="auto"/>
          </w:tcPr>
          <w:p w14:paraId="66FD43D3" w14:textId="752115A4" w:rsidR="004761D2" w:rsidRPr="00B004E7" w:rsidRDefault="0066138E" w:rsidP="004761D2">
            <w:pPr>
              <w:spacing w:after="0" w:line="240" w:lineRule="auto"/>
              <w:rPr>
                <w:rFonts w:ascii="Arial" w:eastAsia="Times New Roman" w:hAnsi="Arial" w:cs="Arial"/>
                <w:sz w:val="24"/>
                <w:szCs w:val="24"/>
              </w:rPr>
            </w:pPr>
            <w:r>
              <w:rPr>
                <w:rFonts w:ascii="Arial" w:eastAsia="Times New Roman" w:hAnsi="Arial" w:cs="Arial"/>
                <w:sz w:val="24"/>
                <w:szCs w:val="24"/>
              </w:rPr>
              <w:t>18 May</w:t>
            </w:r>
          </w:p>
        </w:tc>
        <w:tc>
          <w:tcPr>
            <w:tcW w:w="2676" w:type="pct"/>
            <w:shd w:val="clear" w:color="auto" w:fill="auto"/>
          </w:tcPr>
          <w:p w14:paraId="1D1FD8EF" w14:textId="0FA9828A"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Standards, Teaching and Learning </w:t>
            </w:r>
          </w:p>
        </w:tc>
        <w:tc>
          <w:tcPr>
            <w:tcW w:w="602" w:type="pct"/>
          </w:tcPr>
          <w:p w14:paraId="69D21626" w14:textId="77777777" w:rsidR="004761D2" w:rsidRPr="00B004E7" w:rsidRDefault="004761D2" w:rsidP="004761D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4E50329C" w14:textId="3E6C3D6D" w:rsidR="004761D2" w:rsidRPr="00B004E7" w:rsidRDefault="004761D2" w:rsidP="004761D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4761D2" w:rsidRPr="00B004E7" w14:paraId="10BCAE3D" w14:textId="77777777" w:rsidTr="00EC6962">
        <w:trPr>
          <w:trHeight w:val="85"/>
        </w:trPr>
        <w:tc>
          <w:tcPr>
            <w:tcW w:w="796" w:type="pct"/>
            <w:shd w:val="clear" w:color="auto" w:fill="auto"/>
          </w:tcPr>
          <w:p w14:paraId="582882DD" w14:textId="282C8E37" w:rsidR="004761D2" w:rsidRPr="00B004E7" w:rsidRDefault="0066138E" w:rsidP="004761D2">
            <w:pPr>
              <w:spacing w:after="0" w:line="240" w:lineRule="auto"/>
              <w:rPr>
                <w:rFonts w:ascii="Arial" w:eastAsia="Times New Roman" w:hAnsi="Arial" w:cs="Arial"/>
                <w:sz w:val="24"/>
                <w:szCs w:val="24"/>
              </w:rPr>
            </w:pPr>
            <w:r>
              <w:rPr>
                <w:rFonts w:ascii="Arial" w:eastAsia="Times New Roman" w:hAnsi="Arial" w:cs="Arial"/>
                <w:sz w:val="24"/>
                <w:szCs w:val="24"/>
              </w:rPr>
              <w:t>15 June</w:t>
            </w:r>
          </w:p>
        </w:tc>
        <w:tc>
          <w:tcPr>
            <w:tcW w:w="2676" w:type="pct"/>
            <w:shd w:val="clear" w:color="auto" w:fill="auto"/>
          </w:tcPr>
          <w:p w14:paraId="25313F04" w14:textId="7501A4BF"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Pupils and Community </w:t>
            </w:r>
          </w:p>
        </w:tc>
        <w:tc>
          <w:tcPr>
            <w:tcW w:w="602" w:type="pct"/>
          </w:tcPr>
          <w:p w14:paraId="6D4B310D" w14:textId="77777777" w:rsidR="004761D2" w:rsidRPr="00B004E7" w:rsidRDefault="004761D2" w:rsidP="004761D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06F2192E" w14:textId="597D5A0C" w:rsidR="004761D2" w:rsidRPr="00B004E7" w:rsidRDefault="004761D2" w:rsidP="004761D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4761D2" w:rsidRPr="00B004E7" w14:paraId="6C9647E0" w14:textId="77777777" w:rsidTr="00EC6962">
        <w:trPr>
          <w:trHeight w:val="85"/>
        </w:trPr>
        <w:tc>
          <w:tcPr>
            <w:tcW w:w="796" w:type="pct"/>
            <w:shd w:val="clear" w:color="auto" w:fill="auto"/>
          </w:tcPr>
          <w:p w14:paraId="31751A4D" w14:textId="2A63F746" w:rsidR="004761D2" w:rsidRPr="00B004E7" w:rsidRDefault="0066138E" w:rsidP="004761D2">
            <w:pPr>
              <w:spacing w:after="0" w:line="240" w:lineRule="auto"/>
              <w:rPr>
                <w:rFonts w:ascii="Arial" w:eastAsia="Times New Roman" w:hAnsi="Arial" w:cs="Arial"/>
                <w:sz w:val="24"/>
                <w:szCs w:val="24"/>
              </w:rPr>
            </w:pPr>
            <w:r>
              <w:rPr>
                <w:rFonts w:ascii="Arial" w:eastAsia="Times New Roman" w:hAnsi="Arial" w:cs="Arial"/>
                <w:sz w:val="24"/>
                <w:szCs w:val="24"/>
              </w:rPr>
              <w:t>17 June</w:t>
            </w:r>
          </w:p>
        </w:tc>
        <w:tc>
          <w:tcPr>
            <w:tcW w:w="2676" w:type="pct"/>
            <w:shd w:val="clear" w:color="auto" w:fill="auto"/>
          </w:tcPr>
          <w:p w14:paraId="747EC207" w14:textId="5B1A3191"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HR (staffing updates, exit interviews, staff survey, staff </w:t>
            </w:r>
            <w:proofErr w:type="spellStart"/>
            <w:r w:rsidRPr="00B004E7">
              <w:rPr>
                <w:rFonts w:ascii="Arial" w:eastAsia="Times New Roman" w:hAnsi="Arial" w:cs="Arial"/>
                <w:sz w:val="24"/>
                <w:szCs w:val="24"/>
              </w:rPr>
              <w:t>well being</w:t>
            </w:r>
            <w:proofErr w:type="spellEnd"/>
            <w:r w:rsidRPr="00B004E7">
              <w:rPr>
                <w:rFonts w:ascii="Arial" w:eastAsia="Times New Roman" w:hAnsi="Arial" w:cs="Arial"/>
                <w:sz w:val="24"/>
                <w:szCs w:val="24"/>
              </w:rPr>
              <w:t>)</w:t>
            </w:r>
          </w:p>
        </w:tc>
        <w:tc>
          <w:tcPr>
            <w:tcW w:w="602" w:type="pct"/>
          </w:tcPr>
          <w:p w14:paraId="3DE68060" w14:textId="77777777" w:rsidR="004761D2" w:rsidRPr="00B004E7" w:rsidRDefault="004761D2" w:rsidP="004761D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4774F2E0" w14:textId="38F45F9E" w:rsidR="004761D2" w:rsidRPr="00B004E7" w:rsidRDefault="004761D2" w:rsidP="004761D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5C6A94" w:rsidRPr="00B004E7" w14:paraId="70E64EFE" w14:textId="77777777" w:rsidTr="00EC6962">
        <w:tc>
          <w:tcPr>
            <w:tcW w:w="796" w:type="pct"/>
            <w:shd w:val="clear" w:color="auto" w:fill="auto"/>
          </w:tcPr>
          <w:p w14:paraId="5C5047AC" w14:textId="1B90C389" w:rsidR="005C6A94" w:rsidRPr="00B004E7" w:rsidRDefault="0066138E" w:rsidP="005C6A94">
            <w:pPr>
              <w:spacing w:after="240" w:line="240" w:lineRule="auto"/>
              <w:rPr>
                <w:rFonts w:ascii="Arial" w:eastAsia="Times New Roman" w:hAnsi="Arial" w:cs="Arial"/>
                <w:sz w:val="24"/>
                <w:szCs w:val="24"/>
              </w:rPr>
            </w:pPr>
            <w:r>
              <w:rPr>
                <w:rFonts w:ascii="Arial" w:eastAsia="Times New Roman" w:hAnsi="Arial" w:cs="Arial"/>
                <w:sz w:val="24"/>
                <w:szCs w:val="24"/>
              </w:rPr>
              <w:t>5 July</w:t>
            </w:r>
          </w:p>
        </w:tc>
        <w:tc>
          <w:tcPr>
            <w:tcW w:w="2676" w:type="pct"/>
            <w:shd w:val="clear" w:color="auto" w:fill="auto"/>
          </w:tcPr>
          <w:p w14:paraId="0EDA6F86" w14:textId="283A240A"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 xml:space="preserve">Full governing body meeting </w:t>
            </w:r>
            <w:r w:rsidRPr="00B004E7">
              <w:rPr>
                <w:rFonts w:ascii="Arial" w:eastAsia="Times New Roman" w:hAnsi="Arial" w:cs="Arial"/>
                <w:sz w:val="24"/>
                <w:szCs w:val="24"/>
              </w:rPr>
              <w:t xml:space="preserve">(committee business, </w:t>
            </w:r>
            <w:r w:rsidR="00F66465">
              <w:rPr>
                <w:rFonts w:ascii="Arial" w:eastAsia="Times New Roman" w:hAnsi="Arial" w:cs="Arial"/>
                <w:sz w:val="24"/>
                <w:szCs w:val="24"/>
              </w:rPr>
              <w:t>SDP</w:t>
            </w:r>
            <w:r w:rsidRPr="00B004E7">
              <w:rPr>
                <w:rFonts w:ascii="Arial" w:eastAsia="Times New Roman" w:hAnsi="Arial" w:cs="Arial"/>
                <w:sz w:val="24"/>
                <w:szCs w:val="24"/>
              </w:rPr>
              <w:t>, policy approvals, schools’ report, next terms chair/vice chair, membership of committees</w:t>
            </w:r>
            <w:r w:rsidR="00F66465">
              <w:rPr>
                <w:rFonts w:ascii="Arial" w:eastAsia="Times New Roman" w:hAnsi="Arial" w:cs="Arial"/>
                <w:sz w:val="24"/>
                <w:szCs w:val="24"/>
              </w:rPr>
              <w:t xml:space="preserve"> &amp; </w:t>
            </w:r>
            <w:r w:rsidRPr="00B004E7">
              <w:rPr>
                <w:rFonts w:ascii="Arial" w:eastAsia="Times New Roman" w:hAnsi="Arial" w:cs="Arial"/>
                <w:sz w:val="24"/>
                <w:szCs w:val="24"/>
              </w:rPr>
              <w:t>link governors)</w:t>
            </w:r>
          </w:p>
        </w:tc>
        <w:tc>
          <w:tcPr>
            <w:tcW w:w="602" w:type="pct"/>
          </w:tcPr>
          <w:p w14:paraId="6CF51994"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926" w:type="pct"/>
          </w:tcPr>
          <w:p w14:paraId="5664B7A6"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WPPS</w:t>
            </w:r>
          </w:p>
        </w:tc>
      </w:tr>
    </w:tbl>
    <w:p w14:paraId="22C1255A" w14:textId="4478F2E4" w:rsidR="005C6A94" w:rsidRDefault="005C6A94" w:rsidP="00CF2ECB">
      <w:pPr>
        <w:spacing w:after="0" w:line="240" w:lineRule="auto"/>
        <w:rPr>
          <w:rFonts w:ascii="Arial" w:hAnsi="Arial" w:cs="Arial"/>
          <w:sz w:val="24"/>
          <w:szCs w:val="24"/>
        </w:rPr>
      </w:pPr>
    </w:p>
    <w:p w14:paraId="288CF028" w14:textId="4E5550F8" w:rsidR="00C065DD" w:rsidRDefault="00C065DD" w:rsidP="00CF2ECB">
      <w:pPr>
        <w:spacing w:after="0" w:line="240" w:lineRule="auto"/>
        <w:rPr>
          <w:rFonts w:ascii="Arial" w:hAnsi="Arial" w:cs="Arial"/>
          <w:sz w:val="24"/>
          <w:szCs w:val="24"/>
        </w:rPr>
      </w:pPr>
      <w:r>
        <w:rPr>
          <w:rFonts w:ascii="Arial" w:hAnsi="Arial" w:cs="Arial"/>
          <w:sz w:val="24"/>
          <w:szCs w:val="24"/>
        </w:rPr>
        <w:t>All previous actions were noted as being complete.</w:t>
      </w:r>
    </w:p>
    <w:p w14:paraId="32EA6133" w14:textId="76414224" w:rsidR="00C065DD" w:rsidRDefault="00C065DD" w:rsidP="00CF2ECB">
      <w:pPr>
        <w:spacing w:after="0" w:line="240" w:lineRule="auto"/>
        <w:rPr>
          <w:rFonts w:ascii="Arial" w:hAnsi="Arial" w:cs="Arial"/>
          <w:sz w:val="24"/>
          <w:szCs w:val="24"/>
        </w:rPr>
      </w:pPr>
    </w:p>
    <w:p w14:paraId="1CD2F58A" w14:textId="16EF00C5" w:rsidR="003147D1" w:rsidRPr="006C041D" w:rsidRDefault="003147D1" w:rsidP="00CF2ECB">
      <w:pPr>
        <w:spacing w:after="0" w:line="240" w:lineRule="auto"/>
        <w:rPr>
          <w:rFonts w:ascii="Arial" w:hAnsi="Arial" w:cs="Arial"/>
          <w:bCs/>
          <w:sz w:val="24"/>
          <w:szCs w:val="24"/>
          <w:lang w:val="en-US"/>
        </w:rPr>
      </w:pPr>
      <w:r w:rsidRPr="006C041D">
        <w:rPr>
          <w:rFonts w:ascii="Arial" w:hAnsi="Arial" w:cs="Arial"/>
          <w:bCs/>
          <w:sz w:val="24"/>
          <w:szCs w:val="24"/>
          <w:lang w:val="en-US"/>
        </w:rPr>
        <w:t>The meeting closed at</w:t>
      </w:r>
      <w:r w:rsidR="00E67D5B" w:rsidRPr="006C041D">
        <w:rPr>
          <w:rFonts w:ascii="Arial" w:hAnsi="Arial" w:cs="Arial"/>
          <w:bCs/>
          <w:sz w:val="24"/>
          <w:szCs w:val="24"/>
          <w:lang w:val="en-US"/>
        </w:rPr>
        <w:t xml:space="preserve"> </w:t>
      </w:r>
      <w:r w:rsidR="000166AF">
        <w:rPr>
          <w:rFonts w:ascii="Arial" w:hAnsi="Arial" w:cs="Arial"/>
          <w:bCs/>
          <w:sz w:val="24"/>
          <w:szCs w:val="24"/>
          <w:lang w:val="en-US"/>
        </w:rPr>
        <w:t xml:space="preserve">9.54 </w:t>
      </w:r>
      <w:r w:rsidR="004B5BF0" w:rsidRPr="006C041D">
        <w:rPr>
          <w:rFonts w:ascii="Arial" w:hAnsi="Arial" w:cs="Arial"/>
          <w:bCs/>
          <w:sz w:val="24"/>
          <w:szCs w:val="24"/>
          <w:lang w:val="en-US"/>
        </w:rPr>
        <w:t>p</w:t>
      </w:r>
      <w:r w:rsidR="00E67D5B" w:rsidRPr="006C041D">
        <w:rPr>
          <w:rFonts w:ascii="Arial" w:hAnsi="Arial" w:cs="Arial"/>
          <w:bCs/>
          <w:sz w:val="24"/>
          <w:szCs w:val="24"/>
          <w:lang w:val="en-US"/>
        </w:rPr>
        <w:t>m</w:t>
      </w:r>
      <w:r w:rsidR="006A23C8" w:rsidRPr="006C041D">
        <w:rPr>
          <w:rFonts w:ascii="Arial" w:hAnsi="Arial" w:cs="Arial"/>
          <w:bCs/>
          <w:sz w:val="24"/>
          <w:szCs w:val="24"/>
          <w:lang w:val="en-US"/>
        </w:rPr>
        <w:t>.</w:t>
      </w:r>
    </w:p>
    <w:p w14:paraId="01985231" w14:textId="6FAC6F62" w:rsidR="004F5642" w:rsidRPr="006C041D" w:rsidRDefault="009C30E3" w:rsidP="004B7465">
      <w:pPr>
        <w:spacing w:after="0" w:line="240" w:lineRule="auto"/>
        <w:rPr>
          <w:rFonts w:ascii="Arial" w:hAnsi="Arial" w:cs="Arial"/>
          <w:sz w:val="24"/>
          <w:szCs w:val="24"/>
        </w:rPr>
      </w:pPr>
      <w:r w:rsidRPr="006C041D">
        <w:rPr>
          <w:rFonts w:ascii="Open Sans" w:eastAsia="Calibri" w:hAnsi="Open Sans" w:cs="Open Sans"/>
          <w:noProof/>
          <w:sz w:val="24"/>
          <w:szCs w:val="24"/>
          <w:lang w:eastAsia="en-GB"/>
        </w:rPr>
        <mc:AlternateContent>
          <mc:Choice Requires="wps">
            <w:drawing>
              <wp:anchor distT="0" distB="0" distL="114300" distR="114300" simplePos="0" relativeHeight="251659264" behindDoc="0" locked="0" layoutInCell="1" allowOverlap="1" wp14:anchorId="37F4E727" wp14:editId="1E63165D">
                <wp:simplePos x="0" y="0"/>
                <wp:positionH relativeFrom="column">
                  <wp:posOffset>-142875</wp:posOffset>
                </wp:positionH>
                <wp:positionV relativeFrom="paragraph">
                  <wp:posOffset>154305</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C20807" w:rsidRPr="00593C3C" w:rsidRDefault="00C20807" w:rsidP="007D190D">
                            <w:pPr>
                              <w:pStyle w:val="NoSpacing"/>
                              <w:rPr>
                                <w:color w:val="1F497D"/>
                                <w:sz w:val="16"/>
                                <w:szCs w:val="16"/>
                              </w:rPr>
                            </w:pPr>
                          </w:p>
                          <w:p w14:paraId="6149A30F" w14:textId="77777777" w:rsidR="00C20807" w:rsidRDefault="00C20807"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C20807" w:rsidRDefault="00C20807" w:rsidP="007D190D">
                            <w:pPr>
                              <w:pStyle w:val="NoSpacing"/>
                              <w:rPr>
                                <w:color w:val="1F497D"/>
                                <w:sz w:val="16"/>
                                <w:szCs w:val="16"/>
                              </w:rPr>
                            </w:pPr>
                            <w:r>
                              <w:rPr>
                                <w:color w:val="1F497D"/>
                                <w:sz w:val="16"/>
                                <w:szCs w:val="16"/>
                              </w:rPr>
                              <w:t>Chair of Governors</w:t>
                            </w:r>
                          </w:p>
                          <w:p w14:paraId="4EC66D98" w14:textId="2F6AE172" w:rsidR="00C20807" w:rsidRDefault="00C20807" w:rsidP="007D190D">
                            <w:pPr>
                              <w:pStyle w:val="NoSpacing"/>
                              <w:rPr>
                                <w:color w:val="1F497D"/>
                                <w:sz w:val="16"/>
                                <w:szCs w:val="16"/>
                              </w:rPr>
                            </w:pPr>
                          </w:p>
                          <w:p w14:paraId="4EB829E6" w14:textId="77777777" w:rsidR="00C20807" w:rsidRPr="00593C3C" w:rsidRDefault="00C20807"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1.25pt;margin-top:12.1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" strokecolor="#0070c0">
                <v:stroke dashstyle="dash"/>
                <v:textbox>
                  <w:txbxContent>
                    <w:p w14:paraId="17B6F7B5" w14:textId="77777777" w:rsidR="00C20807" w:rsidRPr="00593C3C" w:rsidRDefault="00C20807" w:rsidP="007D190D">
                      <w:pPr>
                        <w:pStyle w:val="NoSpacing"/>
                        <w:rPr>
                          <w:color w:val="1F497D"/>
                          <w:sz w:val="16"/>
                          <w:szCs w:val="16"/>
                        </w:rPr>
                      </w:pPr>
                    </w:p>
                    <w:p w14:paraId="6149A30F" w14:textId="77777777" w:rsidR="00C20807" w:rsidRDefault="00C20807"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C20807" w:rsidRDefault="00C20807" w:rsidP="007D190D">
                      <w:pPr>
                        <w:pStyle w:val="NoSpacing"/>
                        <w:rPr>
                          <w:color w:val="1F497D"/>
                          <w:sz w:val="16"/>
                          <w:szCs w:val="16"/>
                        </w:rPr>
                      </w:pPr>
                      <w:r>
                        <w:rPr>
                          <w:color w:val="1F497D"/>
                          <w:sz w:val="16"/>
                          <w:szCs w:val="16"/>
                        </w:rPr>
                        <w:t>Chair of Governors</w:t>
                      </w:r>
                    </w:p>
                    <w:p w14:paraId="4EC66D98" w14:textId="2F6AE172" w:rsidR="00C20807" w:rsidRDefault="00C20807" w:rsidP="007D190D">
                      <w:pPr>
                        <w:pStyle w:val="NoSpacing"/>
                        <w:rPr>
                          <w:color w:val="1F497D"/>
                          <w:sz w:val="16"/>
                          <w:szCs w:val="16"/>
                        </w:rPr>
                      </w:pPr>
                    </w:p>
                    <w:p w14:paraId="4EB829E6" w14:textId="77777777" w:rsidR="00C20807" w:rsidRPr="00593C3C" w:rsidRDefault="00C20807"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sectPr w:rsidR="004F5642" w:rsidRPr="006C041D" w:rsidSect="009E75F7">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C3B2" w14:textId="77777777" w:rsidR="00C20807" w:rsidRDefault="00C20807" w:rsidP="00F747B1">
      <w:pPr>
        <w:spacing w:after="0" w:line="240" w:lineRule="auto"/>
      </w:pPr>
      <w:r>
        <w:separator/>
      </w:r>
    </w:p>
  </w:endnote>
  <w:endnote w:type="continuationSeparator" w:id="0">
    <w:p w14:paraId="24C7DCDC" w14:textId="77777777" w:rsidR="00C20807" w:rsidRDefault="00C20807"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5957688"/>
      <w:docPartObj>
        <w:docPartGallery w:val="Page Numbers (Bottom of Page)"/>
        <w:docPartUnique/>
      </w:docPartObj>
    </w:sdtPr>
    <w:sdtEndPr>
      <w:rPr>
        <w:noProof/>
      </w:rPr>
    </w:sdtEndPr>
    <w:sdtContent>
      <w:sdt>
        <w:sdtPr>
          <w:rPr>
            <w:rFonts w:ascii="Calibri" w:eastAsia="Calibri" w:hAnsi="Calibri" w:cs="Times New Roman"/>
          </w:rPr>
          <w:id w:val="873193698"/>
          <w:docPartObj>
            <w:docPartGallery w:val="Page Numbers (Bottom of Page)"/>
            <w:docPartUnique/>
          </w:docPartObj>
        </w:sdtPr>
        <w:sdtEndPr/>
        <w:sdtContent>
          <w:sdt>
            <w:sdtPr>
              <w:rPr>
                <w:rFonts w:ascii="Calibri" w:eastAsia="Calibri" w:hAnsi="Calibri" w:cs="Times New Roman"/>
              </w:rPr>
              <w:id w:val="-1204864190"/>
              <w:docPartObj>
                <w:docPartGallery w:val="Page Numbers (Top of Page)"/>
                <w:docPartUnique/>
              </w:docPartObj>
            </w:sdtPr>
            <w:sdtEndPr/>
            <w:sdtContent>
              <w:p w14:paraId="75011B09" w14:textId="0B3EE20F" w:rsidR="00C20807" w:rsidRPr="00533D80" w:rsidRDefault="00C20807" w:rsidP="001D45BF">
                <w:pPr>
                  <w:tabs>
                    <w:tab w:val="center" w:pos="4513"/>
                    <w:tab w:val="right" w:pos="9026"/>
                  </w:tabs>
                  <w:spacing w:after="0" w:line="240" w:lineRule="auto"/>
                  <w:rPr>
                    <w:rFonts w:ascii="Calibri" w:eastAsia="Calibri" w:hAnsi="Calibri" w:cs="Times New Roman"/>
                  </w:rPr>
                </w:pPr>
                <w:r w:rsidRPr="00533D80">
                  <w:rPr>
                    <w:rFonts w:ascii="Calibri" w:eastAsia="Calibri" w:hAnsi="Calibri" w:cs="Times New Roman"/>
                    <w:noProof/>
                    <w:lang w:eastAsia="en-GB"/>
                  </w:rPr>
                  <mc:AlternateContent>
                    <mc:Choice Requires="wps">
                      <w:drawing>
                        <wp:anchor distT="0" distB="0" distL="114300" distR="114300" simplePos="0" relativeHeight="251657728" behindDoc="0" locked="0" layoutInCell="1" allowOverlap="1" wp14:anchorId="46770F98" wp14:editId="609E26A3">
                          <wp:simplePos x="0" y="0"/>
                          <wp:positionH relativeFrom="column">
                            <wp:posOffset>5667375</wp:posOffset>
                          </wp:positionH>
                          <wp:positionV relativeFrom="paragraph">
                            <wp:posOffset>84455</wp:posOffset>
                          </wp:positionV>
                          <wp:extent cx="742950" cy="409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70C0"/>
                                    </a:solidFill>
                                    <a:prstDash val="dash"/>
                                    <a:miter lim="800000"/>
                                    <a:headEnd/>
                                    <a:tailEnd/>
                                  </a:ln>
                                </wps:spPr>
                                <wps:txbx>
                                  <w:txbxContent>
                                    <w:p w14:paraId="088D1B1B" w14:textId="77777777" w:rsidR="00C20807" w:rsidRPr="00825B2A" w:rsidRDefault="00C20807" w:rsidP="001D45BF">
                                      <w:pPr>
                                        <w:rPr>
                                          <w:i/>
                                          <w:color w:val="0070C0"/>
                                          <w:sz w:val="16"/>
                                          <w:szCs w:val="16"/>
                                        </w:rPr>
                                      </w:pPr>
                                      <w:r w:rsidRPr="00825B2A">
                                        <w:rPr>
                                          <w:i/>
                                          <w:color w:val="0070C0"/>
                                          <w:sz w:val="16"/>
                                          <w:szCs w:val="16"/>
                                        </w:rPr>
                                        <w:t>Chairs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0F98" id="_x0000_t202" coordsize="21600,21600" o:spt="202" path="m,l,21600r21600,l21600,xe">
                          <v:stroke joinstyle="miter"/>
                          <v:path gradientshapeok="t" o:connecttype="rect"/>
                        </v:shapetype>
                        <v:shape id="Text Box 1" o:spid="_x0000_s1027" type="#_x0000_t202" style="position:absolute;margin-left:446.25pt;margin-top:6.65pt;width:5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" strokecolor="#0070c0">
                          <v:stroke dashstyle="dash"/>
                          <v:textbox>
                            <w:txbxContent>
                              <w:p w14:paraId="088D1B1B" w14:textId="77777777" w:rsidR="00C20807" w:rsidRPr="00825B2A" w:rsidRDefault="00C20807" w:rsidP="001D45BF">
                                <w:pPr>
                                  <w:rPr>
                                    <w:i/>
                                    <w:color w:val="0070C0"/>
                                    <w:sz w:val="16"/>
                                    <w:szCs w:val="16"/>
                                  </w:rPr>
                                </w:pPr>
                                <w:r w:rsidRPr="00825B2A">
                                  <w:rPr>
                                    <w:i/>
                                    <w:color w:val="0070C0"/>
                                    <w:sz w:val="16"/>
                                    <w:szCs w:val="16"/>
                                  </w:rPr>
                                  <w:t>Chairs initial</w:t>
                                </w:r>
                              </w:p>
                            </w:txbxContent>
                          </v:textbox>
                        </v:shape>
                      </w:pict>
                    </mc:Fallback>
                  </mc:AlternateContent>
                </w:r>
                <w:r w:rsidRPr="00533D80">
                  <w:rPr>
                    <w:rFonts w:ascii="Calibri" w:eastAsia="Calibri" w:hAnsi="Calibri" w:cs="Times New Roman"/>
                  </w:rPr>
                  <w:t xml:space="preserve">Page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PAGE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r w:rsidRPr="00533D80">
                  <w:rPr>
                    <w:rFonts w:ascii="Calibri" w:eastAsia="Calibri" w:hAnsi="Calibri" w:cs="Times New Roman"/>
                  </w:rPr>
                  <w:t xml:space="preserve"> of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NUMPAGES  </w:instrText>
                </w:r>
                <w:r w:rsidRPr="00533D80">
                  <w:rPr>
                    <w:rFonts w:ascii="Calibri" w:eastAsia="Calibri" w:hAnsi="Calibri" w:cs="Times New Roman"/>
                    <w:b/>
                    <w:bCs/>
                    <w:sz w:val="24"/>
                    <w:szCs w:val="24"/>
                  </w:rPr>
                  <w:fldChar w:fldCharType="separate"/>
                </w:r>
                <w:r>
                  <w:rPr>
                    <w:rFonts w:ascii="Calibri" w:eastAsia="Calibri" w:hAnsi="Calibri" w:cs="Times New Roman"/>
                    <w:b/>
                    <w:bCs/>
                    <w:noProof/>
                  </w:rPr>
                  <w:t>9</w:t>
                </w:r>
                <w:r w:rsidRPr="00533D80">
                  <w:rPr>
                    <w:rFonts w:ascii="Calibri" w:eastAsia="Calibri" w:hAnsi="Calibri" w:cs="Times New Roman"/>
                    <w:b/>
                    <w:bCs/>
                    <w:sz w:val="24"/>
                    <w:szCs w:val="24"/>
                  </w:rPr>
                  <w:fldChar w:fldCharType="end"/>
                </w:r>
              </w:p>
            </w:sdtContent>
          </w:sdt>
        </w:sdtContent>
      </w:sdt>
      <w:p w14:paraId="72815966" w14:textId="547AF1DC" w:rsidR="00C20807" w:rsidRPr="00B950D9" w:rsidRDefault="00001129">
        <w:pPr>
          <w:pStyle w:val="Footer"/>
          <w:jc w:val="center"/>
          <w:rPr>
            <w:rFonts w:ascii="Arial" w:hAnsi="Arial" w:cs="Arial"/>
          </w:rPr>
        </w:pPr>
      </w:p>
    </w:sdtContent>
  </w:sdt>
  <w:p w14:paraId="674F7FFC" w14:textId="77777777" w:rsidR="00C20807" w:rsidRPr="00B950D9" w:rsidRDefault="00C2080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7AEE" w14:textId="77777777" w:rsidR="00C20807" w:rsidRDefault="00C20807" w:rsidP="00F747B1">
      <w:pPr>
        <w:spacing w:after="0" w:line="240" w:lineRule="auto"/>
      </w:pPr>
      <w:r>
        <w:separator/>
      </w:r>
    </w:p>
  </w:footnote>
  <w:footnote w:type="continuationSeparator" w:id="0">
    <w:p w14:paraId="73D24C56" w14:textId="77777777" w:rsidR="00C20807" w:rsidRDefault="00C20807" w:rsidP="00F747B1">
      <w:pPr>
        <w:spacing w:after="0" w:line="240" w:lineRule="auto"/>
      </w:pPr>
      <w:r>
        <w:continuationSeparator/>
      </w:r>
    </w:p>
  </w:footnote>
  <w:footnote w:id="1">
    <w:p w14:paraId="5355B543" w14:textId="77777777" w:rsidR="00C20807" w:rsidRDefault="00C20807" w:rsidP="00FA3C2C">
      <w:pPr>
        <w:pStyle w:val="FootnoteText"/>
        <w:rPr>
          <w:rFonts w:ascii="Cambria" w:hAnsi="Cambria" w:cs="Times New Roman"/>
        </w:rPr>
      </w:pPr>
      <w:r>
        <w:rPr>
          <w:rStyle w:val="FootnoteReference"/>
        </w:rPr>
        <w:footnoteRef/>
      </w:r>
      <w:r>
        <w:t xml:space="preserve"> Committees would be able however to refer particular policies to the full governing body if they took the view that there was a wider strategic issue to discuss.</w:t>
      </w:r>
    </w:p>
  </w:footnote>
  <w:footnote w:id="2">
    <w:p w14:paraId="2FDAFFD8" w14:textId="77777777" w:rsidR="00C20807" w:rsidRDefault="00C20807" w:rsidP="00C8759A">
      <w:pPr>
        <w:pStyle w:val="FootnoteText"/>
        <w:rPr>
          <w:rFonts w:ascii="Cambria" w:hAnsi="Cambria" w:cs="Times New Roman"/>
        </w:rPr>
      </w:pPr>
      <w:r>
        <w:rPr>
          <w:rStyle w:val="FootnoteReference"/>
        </w:rPr>
        <w:footnoteRef/>
      </w:r>
      <w:r>
        <w:t xml:space="preserve"> Concerns had centred on the introduction of some of the concepts and sequencing around sex and relationships at an earlier stage, as well as teaching around FGM. Governors further noted that West Wimbledon do not include FGM in the curriculum and there is potentially a need to align approaches across the federation.</w:t>
      </w:r>
    </w:p>
  </w:footnote>
  <w:footnote w:id="3">
    <w:p w14:paraId="1CC637CA" w14:textId="77777777" w:rsidR="00C20807" w:rsidRDefault="00C20807" w:rsidP="003D15C4">
      <w:pPr>
        <w:pStyle w:val="FootnoteText"/>
      </w:pPr>
      <w:r>
        <w:rPr>
          <w:rStyle w:val="FootnoteReference"/>
        </w:rPr>
        <w:footnoteRef/>
      </w:r>
      <w:r>
        <w:t xml:space="preserve"> Bereavements will be appropriately documented</w:t>
      </w:r>
    </w:p>
  </w:footnote>
  <w:footnote w:id="4">
    <w:p w14:paraId="7B56FF52" w14:textId="77777777" w:rsidR="00C20807" w:rsidRDefault="00C20807" w:rsidP="003D15C4">
      <w:pPr>
        <w:pStyle w:val="FootnoteText"/>
      </w:pPr>
      <w:r>
        <w:rPr>
          <w:rStyle w:val="FootnoteReference"/>
        </w:rPr>
        <w:footnoteRef/>
      </w:r>
      <w:r>
        <w:t xml:space="preserve"> To include reference to the need for exit points from the school to be secured. Governors noted the need for an updated policy to be in place by 11 January when a health and safety audit is scheduled. </w:t>
      </w:r>
    </w:p>
  </w:footnote>
  <w:footnote w:id="5">
    <w:p w14:paraId="538DDCCE" w14:textId="77777777" w:rsidR="00C20807" w:rsidRDefault="00C20807" w:rsidP="003D15C4">
      <w:pPr>
        <w:pStyle w:val="FootnoteText"/>
      </w:pPr>
      <w:r>
        <w:rPr>
          <w:rStyle w:val="FootnoteReference"/>
        </w:rPr>
        <w:footnoteRef/>
      </w:r>
      <w:r>
        <w:t xml:space="preserve"> Noting the need for gender neutral pronouns</w:t>
      </w:r>
    </w:p>
  </w:footnote>
  <w:footnote w:id="6">
    <w:p w14:paraId="3CB76136" w14:textId="7E897F8E" w:rsidR="00C20807" w:rsidRDefault="00C20807">
      <w:pPr>
        <w:pStyle w:val="FootnoteText"/>
      </w:pPr>
      <w:r>
        <w:rPr>
          <w:rStyle w:val="FootnoteReference"/>
        </w:rPr>
        <w:footnoteRef/>
      </w:r>
      <w:r>
        <w:t xml:space="preserve"> </w:t>
      </w:r>
      <w:r w:rsidRPr="009C30E3">
        <w:t>open invite to all governors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07DBB619" w:rsidR="00C20807" w:rsidRDefault="00C20807"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730782CA" w:rsidR="00C20807" w:rsidRPr="00A751A2" w:rsidRDefault="00C20807" w:rsidP="00AD1189">
    <w:pPr>
      <w:spacing w:after="0" w:line="240" w:lineRule="auto"/>
      <w:jc w:val="center"/>
      <w:rPr>
        <w:rFonts w:ascii="Arial" w:hAnsi="Arial" w:cs="Arial"/>
        <w:b/>
        <w:sz w:val="24"/>
        <w:szCs w:val="24"/>
      </w:rPr>
    </w:pPr>
    <w:r>
      <w:rPr>
        <w:rFonts w:ascii="Arial" w:hAnsi="Arial" w:cs="Arial"/>
        <w:b/>
        <w:sz w:val="24"/>
        <w:szCs w:val="24"/>
      </w:rPr>
      <w:t>7</w:t>
    </w:r>
    <w:r w:rsidRPr="00BD116E">
      <w:rPr>
        <w:rFonts w:ascii="Arial" w:hAnsi="Arial" w:cs="Arial"/>
        <w:b/>
        <w:sz w:val="24"/>
        <w:szCs w:val="24"/>
        <w:vertAlign w:val="superscript"/>
      </w:rPr>
      <w:t>th</w:t>
    </w:r>
    <w:r>
      <w:rPr>
        <w:rFonts w:ascii="Arial" w:hAnsi="Arial" w:cs="Arial"/>
        <w:b/>
        <w:sz w:val="24"/>
        <w:szCs w:val="24"/>
      </w:rPr>
      <w:t xml:space="preserve"> December 2021 a</w:t>
    </w:r>
    <w:r w:rsidRPr="00A751A2">
      <w:rPr>
        <w:rFonts w:ascii="Arial" w:hAnsi="Arial" w:cs="Arial"/>
        <w:b/>
        <w:sz w:val="24"/>
        <w:szCs w:val="24"/>
      </w:rPr>
      <w:t xml:space="preserve">t </w:t>
    </w:r>
    <w:r>
      <w:rPr>
        <w:rFonts w:ascii="Arial" w:hAnsi="Arial" w:cs="Arial"/>
        <w:b/>
        <w:sz w:val="24"/>
        <w:szCs w:val="24"/>
      </w:rPr>
      <w:t>7pm</w:t>
    </w:r>
  </w:p>
  <w:p w14:paraId="0BE8C114" w14:textId="52565E0F" w:rsidR="00C20807" w:rsidRDefault="00C20807" w:rsidP="001E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ED45507"/>
    <w:multiLevelType w:val="hybridMultilevel"/>
    <w:tmpl w:val="E116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34"/>
  </w:num>
  <w:num w:numId="4">
    <w:abstractNumId w:val="13"/>
  </w:num>
  <w:num w:numId="5">
    <w:abstractNumId w:val="26"/>
  </w:num>
  <w:num w:numId="6">
    <w:abstractNumId w:val="32"/>
  </w:num>
  <w:num w:numId="7">
    <w:abstractNumId w:val="1"/>
  </w:num>
  <w:num w:numId="8">
    <w:abstractNumId w:val="8"/>
  </w:num>
  <w:num w:numId="9">
    <w:abstractNumId w:val="23"/>
  </w:num>
  <w:num w:numId="10">
    <w:abstractNumId w:val="11"/>
  </w:num>
  <w:num w:numId="11">
    <w:abstractNumId w:val="10"/>
  </w:num>
  <w:num w:numId="12">
    <w:abstractNumId w:val="4"/>
  </w:num>
  <w:num w:numId="13">
    <w:abstractNumId w:val="27"/>
  </w:num>
  <w:num w:numId="14">
    <w:abstractNumId w:val="3"/>
  </w:num>
  <w:num w:numId="15">
    <w:abstractNumId w:val="31"/>
  </w:num>
  <w:num w:numId="16">
    <w:abstractNumId w:val="14"/>
  </w:num>
  <w:num w:numId="17">
    <w:abstractNumId w:val="25"/>
  </w:num>
  <w:num w:numId="18">
    <w:abstractNumId w:val="16"/>
  </w:num>
  <w:num w:numId="19">
    <w:abstractNumId w:val="17"/>
  </w:num>
  <w:num w:numId="20">
    <w:abstractNumId w:val="29"/>
  </w:num>
  <w:num w:numId="21">
    <w:abstractNumId w:val="22"/>
  </w:num>
  <w:num w:numId="22">
    <w:abstractNumId w:val="20"/>
  </w:num>
  <w:num w:numId="23">
    <w:abstractNumId w:val="12"/>
  </w:num>
  <w:num w:numId="24">
    <w:abstractNumId w:val="21"/>
  </w:num>
  <w:num w:numId="25">
    <w:abstractNumId w:val="28"/>
  </w:num>
  <w:num w:numId="26">
    <w:abstractNumId w:val="0"/>
  </w:num>
  <w:num w:numId="27">
    <w:abstractNumId w:val="7"/>
  </w:num>
  <w:num w:numId="28">
    <w:abstractNumId w:val="9"/>
  </w:num>
  <w:num w:numId="29">
    <w:abstractNumId w:val="24"/>
  </w:num>
  <w:num w:numId="30">
    <w:abstractNumId w:val="5"/>
  </w:num>
  <w:num w:numId="31">
    <w:abstractNumId w:val="6"/>
  </w:num>
  <w:num w:numId="32">
    <w:abstractNumId w:val="19"/>
  </w:num>
  <w:num w:numId="33">
    <w:abstractNumId w:val="15"/>
  </w:num>
  <w:num w:numId="34">
    <w:abstractNumId w:val="2"/>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NDU0NDUxMTMyszBX0lEKTi0uzszPAykwNKsFADysOwwtAAAA"/>
    <w:docVar w:name="dgnword-docGUID" w:val="{9FE82FC5-3ECD-432A-B195-964F6F3E261C}"/>
    <w:docVar w:name="dgnword-eventsink" w:val="2915787209728"/>
    <w:docVar w:name="dgnword-lastRevisionsView" w:val="0"/>
  </w:docVars>
  <w:rsids>
    <w:rsidRoot w:val="00F747B1"/>
    <w:rsid w:val="000006F8"/>
    <w:rsid w:val="00001129"/>
    <w:rsid w:val="000012B3"/>
    <w:rsid w:val="00001BC0"/>
    <w:rsid w:val="00002D70"/>
    <w:rsid w:val="00004F79"/>
    <w:rsid w:val="00005227"/>
    <w:rsid w:val="00005BE3"/>
    <w:rsid w:val="000063D5"/>
    <w:rsid w:val="00006FC8"/>
    <w:rsid w:val="00010831"/>
    <w:rsid w:val="00011C86"/>
    <w:rsid w:val="00011D3B"/>
    <w:rsid w:val="00012279"/>
    <w:rsid w:val="00015B06"/>
    <w:rsid w:val="00015E22"/>
    <w:rsid w:val="000166AF"/>
    <w:rsid w:val="000172D5"/>
    <w:rsid w:val="00017317"/>
    <w:rsid w:val="0001777B"/>
    <w:rsid w:val="0002063A"/>
    <w:rsid w:val="0002190B"/>
    <w:rsid w:val="0002318E"/>
    <w:rsid w:val="00023E63"/>
    <w:rsid w:val="0002527C"/>
    <w:rsid w:val="00026995"/>
    <w:rsid w:val="00026B8B"/>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5A3"/>
    <w:rsid w:val="00097E72"/>
    <w:rsid w:val="000A0604"/>
    <w:rsid w:val="000A0D5F"/>
    <w:rsid w:val="000A105D"/>
    <w:rsid w:val="000A187F"/>
    <w:rsid w:val="000A2614"/>
    <w:rsid w:val="000A2B5A"/>
    <w:rsid w:val="000A4036"/>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FE7"/>
    <w:rsid w:val="000B68CC"/>
    <w:rsid w:val="000C1CE8"/>
    <w:rsid w:val="000C2EC1"/>
    <w:rsid w:val="000C557B"/>
    <w:rsid w:val="000C66F5"/>
    <w:rsid w:val="000C6979"/>
    <w:rsid w:val="000C6C12"/>
    <w:rsid w:val="000C6F3F"/>
    <w:rsid w:val="000D02F2"/>
    <w:rsid w:val="000D2E10"/>
    <w:rsid w:val="000D31ED"/>
    <w:rsid w:val="000D35E5"/>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F0803"/>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E20"/>
    <w:rsid w:val="001171F1"/>
    <w:rsid w:val="00122A29"/>
    <w:rsid w:val="001244B0"/>
    <w:rsid w:val="0012456D"/>
    <w:rsid w:val="00124677"/>
    <w:rsid w:val="001258BA"/>
    <w:rsid w:val="001271B3"/>
    <w:rsid w:val="00130296"/>
    <w:rsid w:val="001315F3"/>
    <w:rsid w:val="001318E5"/>
    <w:rsid w:val="00131D1E"/>
    <w:rsid w:val="00132269"/>
    <w:rsid w:val="001323EF"/>
    <w:rsid w:val="00133A1D"/>
    <w:rsid w:val="00134C30"/>
    <w:rsid w:val="0013552F"/>
    <w:rsid w:val="001356FB"/>
    <w:rsid w:val="001359CF"/>
    <w:rsid w:val="001365DF"/>
    <w:rsid w:val="00136B33"/>
    <w:rsid w:val="0013787E"/>
    <w:rsid w:val="0013795A"/>
    <w:rsid w:val="001419EB"/>
    <w:rsid w:val="00141D34"/>
    <w:rsid w:val="001424D6"/>
    <w:rsid w:val="001425BE"/>
    <w:rsid w:val="00142AD7"/>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75BA"/>
    <w:rsid w:val="0017064A"/>
    <w:rsid w:val="00170776"/>
    <w:rsid w:val="0017117A"/>
    <w:rsid w:val="00171866"/>
    <w:rsid w:val="00171D05"/>
    <w:rsid w:val="00172A09"/>
    <w:rsid w:val="00172F3F"/>
    <w:rsid w:val="00174EC2"/>
    <w:rsid w:val="001750AC"/>
    <w:rsid w:val="00180A24"/>
    <w:rsid w:val="001818F0"/>
    <w:rsid w:val="00181BFF"/>
    <w:rsid w:val="0018243E"/>
    <w:rsid w:val="00185055"/>
    <w:rsid w:val="00185660"/>
    <w:rsid w:val="0018596C"/>
    <w:rsid w:val="00187B03"/>
    <w:rsid w:val="00187BC4"/>
    <w:rsid w:val="0019039C"/>
    <w:rsid w:val="00190408"/>
    <w:rsid w:val="00190559"/>
    <w:rsid w:val="00190D31"/>
    <w:rsid w:val="00192367"/>
    <w:rsid w:val="00193F6E"/>
    <w:rsid w:val="00195112"/>
    <w:rsid w:val="00196105"/>
    <w:rsid w:val="00196554"/>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44FC"/>
    <w:rsid w:val="001B6D24"/>
    <w:rsid w:val="001B7ED6"/>
    <w:rsid w:val="001C0EC6"/>
    <w:rsid w:val="001C0EFA"/>
    <w:rsid w:val="001C147E"/>
    <w:rsid w:val="001C14EA"/>
    <w:rsid w:val="001C320D"/>
    <w:rsid w:val="001C53BC"/>
    <w:rsid w:val="001C55F4"/>
    <w:rsid w:val="001C584E"/>
    <w:rsid w:val="001C5E7C"/>
    <w:rsid w:val="001C6C8D"/>
    <w:rsid w:val="001D0252"/>
    <w:rsid w:val="001D1592"/>
    <w:rsid w:val="001D1DED"/>
    <w:rsid w:val="001D294A"/>
    <w:rsid w:val="001D298E"/>
    <w:rsid w:val="001D375C"/>
    <w:rsid w:val="001D3869"/>
    <w:rsid w:val="001D45BF"/>
    <w:rsid w:val="001D4855"/>
    <w:rsid w:val="001D4B3A"/>
    <w:rsid w:val="001D56B0"/>
    <w:rsid w:val="001D5DBA"/>
    <w:rsid w:val="001D5E88"/>
    <w:rsid w:val="001D7F8C"/>
    <w:rsid w:val="001D7FF5"/>
    <w:rsid w:val="001E09BD"/>
    <w:rsid w:val="001E1F70"/>
    <w:rsid w:val="001E2F6B"/>
    <w:rsid w:val="001E2F96"/>
    <w:rsid w:val="001E306A"/>
    <w:rsid w:val="001E3819"/>
    <w:rsid w:val="001E506B"/>
    <w:rsid w:val="001E56BC"/>
    <w:rsid w:val="001E6CCA"/>
    <w:rsid w:val="001E6FB1"/>
    <w:rsid w:val="001E7A22"/>
    <w:rsid w:val="001E7F70"/>
    <w:rsid w:val="001F239F"/>
    <w:rsid w:val="001F2B6E"/>
    <w:rsid w:val="001F3A09"/>
    <w:rsid w:val="001F3DA7"/>
    <w:rsid w:val="001F45B9"/>
    <w:rsid w:val="001F4E2F"/>
    <w:rsid w:val="001F5A41"/>
    <w:rsid w:val="001F7614"/>
    <w:rsid w:val="002002C1"/>
    <w:rsid w:val="00200559"/>
    <w:rsid w:val="00200D5E"/>
    <w:rsid w:val="00201047"/>
    <w:rsid w:val="002019AA"/>
    <w:rsid w:val="00202206"/>
    <w:rsid w:val="002026E3"/>
    <w:rsid w:val="00202F0A"/>
    <w:rsid w:val="002031D3"/>
    <w:rsid w:val="0020426B"/>
    <w:rsid w:val="00204619"/>
    <w:rsid w:val="0020509B"/>
    <w:rsid w:val="00205C43"/>
    <w:rsid w:val="00206036"/>
    <w:rsid w:val="00206284"/>
    <w:rsid w:val="0020670E"/>
    <w:rsid w:val="002074D6"/>
    <w:rsid w:val="00211092"/>
    <w:rsid w:val="0021162E"/>
    <w:rsid w:val="0021482A"/>
    <w:rsid w:val="0021522C"/>
    <w:rsid w:val="002174E9"/>
    <w:rsid w:val="0022098E"/>
    <w:rsid w:val="00220CBB"/>
    <w:rsid w:val="00220E7C"/>
    <w:rsid w:val="00221B36"/>
    <w:rsid w:val="00221FEB"/>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7F7"/>
    <w:rsid w:val="0024290A"/>
    <w:rsid w:val="00242C6F"/>
    <w:rsid w:val="00243F8B"/>
    <w:rsid w:val="002441EB"/>
    <w:rsid w:val="002444C4"/>
    <w:rsid w:val="002446FD"/>
    <w:rsid w:val="00244860"/>
    <w:rsid w:val="00244CE0"/>
    <w:rsid w:val="00244E22"/>
    <w:rsid w:val="00245041"/>
    <w:rsid w:val="0024573A"/>
    <w:rsid w:val="00245E06"/>
    <w:rsid w:val="0024603D"/>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12EB"/>
    <w:rsid w:val="00261771"/>
    <w:rsid w:val="00261E9A"/>
    <w:rsid w:val="00262CC7"/>
    <w:rsid w:val="00262D11"/>
    <w:rsid w:val="00263046"/>
    <w:rsid w:val="0026472A"/>
    <w:rsid w:val="00264A12"/>
    <w:rsid w:val="00266685"/>
    <w:rsid w:val="00267E2B"/>
    <w:rsid w:val="002707E4"/>
    <w:rsid w:val="00270B65"/>
    <w:rsid w:val="00270BE1"/>
    <w:rsid w:val="00270C9E"/>
    <w:rsid w:val="00270FEF"/>
    <w:rsid w:val="00271C2C"/>
    <w:rsid w:val="00271EE3"/>
    <w:rsid w:val="002721FA"/>
    <w:rsid w:val="002733F3"/>
    <w:rsid w:val="00273810"/>
    <w:rsid w:val="00273D20"/>
    <w:rsid w:val="00276461"/>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83"/>
    <w:rsid w:val="00295154"/>
    <w:rsid w:val="00295BB6"/>
    <w:rsid w:val="00295F35"/>
    <w:rsid w:val="0029648D"/>
    <w:rsid w:val="00296B43"/>
    <w:rsid w:val="00297E2A"/>
    <w:rsid w:val="002A08D7"/>
    <w:rsid w:val="002A1428"/>
    <w:rsid w:val="002A2500"/>
    <w:rsid w:val="002A4627"/>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EA4"/>
    <w:rsid w:val="002C4451"/>
    <w:rsid w:val="002C4EA4"/>
    <w:rsid w:val="002C71AE"/>
    <w:rsid w:val="002D09C3"/>
    <w:rsid w:val="002D1480"/>
    <w:rsid w:val="002D15C7"/>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6D9"/>
    <w:rsid w:val="00316967"/>
    <w:rsid w:val="00317A70"/>
    <w:rsid w:val="003215BC"/>
    <w:rsid w:val="00321E18"/>
    <w:rsid w:val="00322CD1"/>
    <w:rsid w:val="00323C2A"/>
    <w:rsid w:val="0032424B"/>
    <w:rsid w:val="00325F68"/>
    <w:rsid w:val="003262CA"/>
    <w:rsid w:val="003269B9"/>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9F4"/>
    <w:rsid w:val="00354CE0"/>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90350"/>
    <w:rsid w:val="00390464"/>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4E20"/>
    <w:rsid w:val="003A5369"/>
    <w:rsid w:val="003A538D"/>
    <w:rsid w:val="003A53C6"/>
    <w:rsid w:val="003A5686"/>
    <w:rsid w:val="003A5729"/>
    <w:rsid w:val="003A582E"/>
    <w:rsid w:val="003A73FC"/>
    <w:rsid w:val="003A7577"/>
    <w:rsid w:val="003B05E6"/>
    <w:rsid w:val="003B0819"/>
    <w:rsid w:val="003B10A1"/>
    <w:rsid w:val="003B4145"/>
    <w:rsid w:val="003B62D1"/>
    <w:rsid w:val="003B67FE"/>
    <w:rsid w:val="003B6F1C"/>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B0D"/>
    <w:rsid w:val="003E4AE0"/>
    <w:rsid w:val="003E4FAC"/>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1086"/>
    <w:rsid w:val="0040359E"/>
    <w:rsid w:val="00404CFA"/>
    <w:rsid w:val="004075B7"/>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376"/>
    <w:rsid w:val="00423450"/>
    <w:rsid w:val="00423704"/>
    <w:rsid w:val="004262B3"/>
    <w:rsid w:val="004266D0"/>
    <w:rsid w:val="00426C5D"/>
    <w:rsid w:val="00426E3B"/>
    <w:rsid w:val="00427975"/>
    <w:rsid w:val="00427B66"/>
    <w:rsid w:val="00430283"/>
    <w:rsid w:val="00430EF4"/>
    <w:rsid w:val="00431F64"/>
    <w:rsid w:val="004321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3554"/>
    <w:rsid w:val="004836E2"/>
    <w:rsid w:val="00486049"/>
    <w:rsid w:val="00486898"/>
    <w:rsid w:val="0048757E"/>
    <w:rsid w:val="00490A9D"/>
    <w:rsid w:val="00491B0C"/>
    <w:rsid w:val="00491D67"/>
    <w:rsid w:val="00493804"/>
    <w:rsid w:val="00495813"/>
    <w:rsid w:val="00495D31"/>
    <w:rsid w:val="004968EB"/>
    <w:rsid w:val="00497DC1"/>
    <w:rsid w:val="004A14A0"/>
    <w:rsid w:val="004A1749"/>
    <w:rsid w:val="004A2CBC"/>
    <w:rsid w:val="004A3F10"/>
    <w:rsid w:val="004A48D2"/>
    <w:rsid w:val="004A5D74"/>
    <w:rsid w:val="004A640C"/>
    <w:rsid w:val="004A7693"/>
    <w:rsid w:val="004A7E92"/>
    <w:rsid w:val="004B1221"/>
    <w:rsid w:val="004B1C19"/>
    <w:rsid w:val="004B2CAB"/>
    <w:rsid w:val="004B3079"/>
    <w:rsid w:val="004B36C9"/>
    <w:rsid w:val="004B4194"/>
    <w:rsid w:val="004B5BF0"/>
    <w:rsid w:val="004B645B"/>
    <w:rsid w:val="004B7465"/>
    <w:rsid w:val="004C018F"/>
    <w:rsid w:val="004C1B12"/>
    <w:rsid w:val="004C2471"/>
    <w:rsid w:val="004C2FD4"/>
    <w:rsid w:val="004C31E0"/>
    <w:rsid w:val="004C51A3"/>
    <w:rsid w:val="004C6E41"/>
    <w:rsid w:val="004C7F37"/>
    <w:rsid w:val="004D05E0"/>
    <w:rsid w:val="004D0CD7"/>
    <w:rsid w:val="004D1055"/>
    <w:rsid w:val="004D166A"/>
    <w:rsid w:val="004D31AB"/>
    <w:rsid w:val="004D3A16"/>
    <w:rsid w:val="004D3FC9"/>
    <w:rsid w:val="004D4A42"/>
    <w:rsid w:val="004D5FB6"/>
    <w:rsid w:val="004D6800"/>
    <w:rsid w:val="004D6D45"/>
    <w:rsid w:val="004D7838"/>
    <w:rsid w:val="004D7B33"/>
    <w:rsid w:val="004E0372"/>
    <w:rsid w:val="004E0BFD"/>
    <w:rsid w:val="004E138F"/>
    <w:rsid w:val="004E2B91"/>
    <w:rsid w:val="004E2CB9"/>
    <w:rsid w:val="004E2E2E"/>
    <w:rsid w:val="004E2FFC"/>
    <w:rsid w:val="004E3E06"/>
    <w:rsid w:val="004E48A4"/>
    <w:rsid w:val="004E5821"/>
    <w:rsid w:val="004E5DB4"/>
    <w:rsid w:val="004E6AEB"/>
    <w:rsid w:val="004E77FF"/>
    <w:rsid w:val="004E791D"/>
    <w:rsid w:val="004F0024"/>
    <w:rsid w:val="004F03DC"/>
    <w:rsid w:val="004F05F7"/>
    <w:rsid w:val="004F0A09"/>
    <w:rsid w:val="004F16FD"/>
    <w:rsid w:val="004F1B36"/>
    <w:rsid w:val="004F242A"/>
    <w:rsid w:val="004F2CAD"/>
    <w:rsid w:val="004F3B21"/>
    <w:rsid w:val="004F4E20"/>
    <w:rsid w:val="004F4F86"/>
    <w:rsid w:val="004F526F"/>
    <w:rsid w:val="004F5642"/>
    <w:rsid w:val="004F5A92"/>
    <w:rsid w:val="004F5E34"/>
    <w:rsid w:val="004F6399"/>
    <w:rsid w:val="004F6C0B"/>
    <w:rsid w:val="004F6EE5"/>
    <w:rsid w:val="004F709D"/>
    <w:rsid w:val="004F74CB"/>
    <w:rsid w:val="00500762"/>
    <w:rsid w:val="00500A97"/>
    <w:rsid w:val="00500BC0"/>
    <w:rsid w:val="00501752"/>
    <w:rsid w:val="005024A2"/>
    <w:rsid w:val="00502DD5"/>
    <w:rsid w:val="0050396E"/>
    <w:rsid w:val="005046B2"/>
    <w:rsid w:val="00504DA4"/>
    <w:rsid w:val="0050548C"/>
    <w:rsid w:val="00505CBD"/>
    <w:rsid w:val="00507DC4"/>
    <w:rsid w:val="00507EBE"/>
    <w:rsid w:val="005108E9"/>
    <w:rsid w:val="00510B80"/>
    <w:rsid w:val="00510E3D"/>
    <w:rsid w:val="0051206F"/>
    <w:rsid w:val="0051266D"/>
    <w:rsid w:val="00512FC8"/>
    <w:rsid w:val="00513A30"/>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E96"/>
    <w:rsid w:val="00584179"/>
    <w:rsid w:val="00584455"/>
    <w:rsid w:val="005851D5"/>
    <w:rsid w:val="0058723E"/>
    <w:rsid w:val="00587A2E"/>
    <w:rsid w:val="005905E7"/>
    <w:rsid w:val="00590CDF"/>
    <w:rsid w:val="00591B6C"/>
    <w:rsid w:val="00592481"/>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B063D"/>
    <w:rsid w:val="005B0850"/>
    <w:rsid w:val="005B1BAE"/>
    <w:rsid w:val="005B381A"/>
    <w:rsid w:val="005B3882"/>
    <w:rsid w:val="005B3ADF"/>
    <w:rsid w:val="005B4CCC"/>
    <w:rsid w:val="005B64D0"/>
    <w:rsid w:val="005B6A77"/>
    <w:rsid w:val="005B6C95"/>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925"/>
    <w:rsid w:val="005E26BC"/>
    <w:rsid w:val="005E2715"/>
    <w:rsid w:val="005E2852"/>
    <w:rsid w:val="005E2B4A"/>
    <w:rsid w:val="005E3F55"/>
    <w:rsid w:val="005E4905"/>
    <w:rsid w:val="005E58BD"/>
    <w:rsid w:val="005E74A1"/>
    <w:rsid w:val="005F0879"/>
    <w:rsid w:val="005F0B7C"/>
    <w:rsid w:val="005F1851"/>
    <w:rsid w:val="005F74AC"/>
    <w:rsid w:val="005F76A1"/>
    <w:rsid w:val="006007DC"/>
    <w:rsid w:val="00602D1B"/>
    <w:rsid w:val="00602E01"/>
    <w:rsid w:val="00602E92"/>
    <w:rsid w:val="0060401D"/>
    <w:rsid w:val="00606071"/>
    <w:rsid w:val="006060BC"/>
    <w:rsid w:val="00606EF6"/>
    <w:rsid w:val="006077D4"/>
    <w:rsid w:val="006103C4"/>
    <w:rsid w:val="00610DEC"/>
    <w:rsid w:val="00610E28"/>
    <w:rsid w:val="00610E7B"/>
    <w:rsid w:val="0061164D"/>
    <w:rsid w:val="00611899"/>
    <w:rsid w:val="00611EE2"/>
    <w:rsid w:val="00612AC3"/>
    <w:rsid w:val="00614EFE"/>
    <w:rsid w:val="00614F0F"/>
    <w:rsid w:val="006156EF"/>
    <w:rsid w:val="006159AD"/>
    <w:rsid w:val="00615D16"/>
    <w:rsid w:val="00616715"/>
    <w:rsid w:val="00616D9D"/>
    <w:rsid w:val="00616F66"/>
    <w:rsid w:val="00617398"/>
    <w:rsid w:val="006202A8"/>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3A9B"/>
    <w:rsid w:val="00653CA0"/>
    <w:rsid w:val="006551E5"/>
    <w:rsid w:val="00656F06"/>
    <w:rsid w:val="00660EBC"/>
    <w:rsid w:val="0066138E"/>
    <w:rsid w:val="00661400"/>
    <w:rsid w:val="00661B30"/>
    <w:rsid w:val="006632E3"/>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8C9"/>
    <w:rsid w:val="00681D30"/>
    <w:rsid w:val="00682BC1"/>
    <w:rsid w:val="00682CD5"/>
    <w:rsid w:val="00682FB4"/>
    <w:rsid w:val="00683BC2"/>
    <w:rsid w:val="00684B0D"/>
    <w:rsid w:val="00685CB6"/>
    <w:rsid w:val="00686A01"/>
    <w:rsid w:val="00687198"/>
    <w:rsid w:val="00691AF3"/>
    <w:rsid w:val="006922FC"/>
    <w:rsid w:val="00692966"/>
    <w:rsid w:val="00692C59"/>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C041D"/>
    <w:rsid w:val="006C13DA"/>
    <w:rsid w:val="006C2B48"/>
    <w:rsid w:val="006C2E55"/>
    <w:rsid w:val="006C4297"/>
    <w:rsid w:val="006C46EE"/>
    <w:rsid w:val="006C4D03"/>
    <w:rsid w:val="006C6521"/>
    <w:rsid w:val="006C6C67"/>
    <w:rsid w:val="006C7319"/>
    <w:rsid w:val="006C79DD"/>
    <w:rsid w:val="006D028C"/>
    <w:rsid w:val="006D03FD"/>
    <w:rsid w:val="006D14DD"/>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F30F7"/>
    <w:rsid w:val="006F34DF"/>
    <w:rsid w:val="006F37A6"/>
    <w:rsid w:val="006F3DA6"/>
    <w:rsid w:val="006F47F1"/>
    <w:rsid w:val="006F4BEC"/>
    <w:rsid w:val="006F557F"/>
    <w:rsid w:val="00700632"/>
    <w:rsid w:val="00701947"/>
    <w:rsid w:val="00701F22"/>
    <w:rsid w:val="00702F28"/>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54BB"/>
    <w:rsid w:val="00725BA8"/>
    <w:rsid w:val="007267BB"/>
    <w:rsid w:val="007272CB"/>
    <w:rsid w:val="00727675"/>
    <w:rsid w:val="00727834"/>
    <w:rsid w:val="00727BC9"/>
    <w:rsid w:val="00727CDC"/>
    <w:rsid w:val="00731126"/>
    <w:rsid w:val="00731176"/>
    <w:rsid w:val="00732401"/>
    <w:rsid w:val="0073347D"/>
    <w:rsid w:val="007337AB"/>
    <w:rsid w:val="007340A2"/>
    <w:rsid w:val="007343EA"/>
    <w:rsid w:val="00734F20"/>
    <w:rsid w:val="00735125"/>
    <w:rsid w:val="00736D94"/>
    <w:rsid w:val="00736F3F"/>
    <w:rsid w:val="00737916"/>
    <w:rsid w:val="00737DF0"/>
    <w:rsid w:val="00740312"/>
    <w:rsid w:val="00740B2E"/>
    <w:rsid w:val="00741FC6"/>
    <w:rsid w:val="00742565"/>
    <w:rsid w:val="007436CC"/>
    <w:rsid w:val="00743BB6"/>
    <w:rsid w:val="00746A6C"/>
    <w:rsid w:val="00746D1C"/>
    <w:rsid w:val="00746F0E"/>
    <w:rsid w:val="007502B0"/>
    <w:rsid w:val="00750C75"/>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259B"/>
    <w:rsid w:val="00782711"/>
    <w:rsid w:val="00783151"/>
    <w:rsid w:val="00784865"/>
    <w:rsid w:val="0078613A"/>
    <w:rsid w:val="00787ECC"/>
    <w:rsid w:val="0079128E"/>
    <w:rsid w:val="00791709"/>
    <w:rsid w:val="0079213C"/>
    <w:rsid w:val="00792723"/>
    <w:rsid w:val="00792951"/>
    <w:rsid w:val="0079609F"/>
    <w:rsid w:val="00796403"/>
    <w:rsid w:val="0079669A"/>
    <w:rsid w:val="00796A47"/>
    <w:rsid w:val="00797ADA"/>
    <w:rsid w:val="007A05E6"/>
    <w:rsid w:val="007A22FD"/>
    <w:rsid w:val="007A4812"/>
    <w:rsid w:val="007A4FCD"/>
    <w:rsid w:val="007A53D8"/>
    <w:rsid w:val="007A6282"/>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5897"/>
    <w:rsid w:val="007E5E9D"/>
    <w:rsid w:val="007E6303"/>
    <w:rsid w:val="007E6E8A"/>
    <w:rsid w:val="007F0E19"/>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400E1"/>
    <w:rsid w:val="008428FE"/>
    <w:rsid w:val="0084313D"/>
    <w:rsid w:val="008446F3"/>
    <w:rsid w:val="0084491C"/>
    <w:rsid w:val="008451AC"/>
    <w:rsid w:val="008461C2"/>
    <w:rsid w:val="00846D48"/>
    <w:rsid w:val="008500AA"/>
    <w:rsid w:val="008548EC"/>
    <w:rsid w:val="008565BE"/>
    <w:rsid w:val="00857902"/>
    <w:rsid w:val="00860429"/>
    <w:rsid w:val="0086070B"/>
    <w:rsid w:val="008609DF"/>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60EA"/>
    <w:rsid w:val="008765EC"/>
    <w:rsid w:val="0087724B"/>
    <w:rsid w:val="00877ED8"/>
    <w:rsid w:val="00880075"/>
    <w:rsid w:val="008806D0"/>
    <w:rsid w:val="00881A95"/>
    <w:rsid w:val="00882974"/>
    <w:rsid w:val="00883060"/>
    <w:rsid w:val="008877A5"/>
    <w:rsid w:val="008900AD"/>
    <w:rsid w:val="00890281"/>
    <w:rsid w:val="008902CD"/>
    <w:rsid w:val="0089066A"/>
    <w:rsid w:val="00890F6F"/>
    <w:rsid w:val="00892B42"/>
    <w:rsid w:val="00894ECD"/>
    <w:rsid w:val="0089525C"/>
    <w:rsid w:val="008A0058"/>
    <w:rsid w:val="008A0351"/>
    <w:rsid w:val="008A07C2"/>
    <w:rsid w:val="008A3FE5"/>
    <w:rsid w:val="008A4E03"/>
    <w:rsid w:val="008A528E"/>
    <w:rsid w:val="008A6CFE"/>
    <w:rsid w:val="008A7994"/>
    <w:rsid w:val="008B0194"/>
    <w:rsid w:val="008B0754"/>
    <w:rsid w:val="008B1272"/>
    <w:rsid w:val="008B1D84"/>
    <w:rsid w:val="008B31CB"/>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F26"/>
    <w:rsid w:val="009214AC"/>
    <w:rsid w:val="00922129"/>
    <w:rsid w:val="0092219F"/>
    <w:rsid w:val="009231D2"/>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379B7"/>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2543"/>
    <w:rsid w:val="009629A1"/>
    <w:rsid w:val="00966356"/>
    <w:rsid w:val="0096654D"/>
    <w:rsid w:val="00966B6B"/>
    <w:rsid w:val="00967160"/>
    <w:rsid w:val="009703E0"/>
    <w:rsid w:val="00970926"/>
    <w:rsid w:val="00970F48"/>
    <w:rsid w:val="009729CC"/>
    <w:rsid w:val="009729E8"/>
    <w:rsid w:val="00975DDC"/>
    <w:rsid w:val="00976621"/>
    <w:rsid w:val="009766E6"/>
    <w:rsid w:val="00976FE5"/>
    <w:rsid w:val="00977F9F"/>
    <w:rsid w:val="009820DF"/>
    <w:rsid w:val="009835CA"/>
    <w:rsid w:val="00983758"/>
    <w:rsid w:val="0098462C"/>
    <w:rsid w:val="00984D81"/>
    <w:rsid w:val="00984E66"/>
    <w:rsid w:val="0098536B"/>
    <w:rsid w:val="00985E7C"/>
    <w:rsid w:val="0098681C"/>
    <w:rsid w:val="00986930"/>
    <w:rsid w:val="00986CE1"/>
    <w:rsid w:val="009876B4"/>
    <w:rsid w:val="0099110B"/>
    <w:rsid w:val="009923DF"/>
    <w:rsid w:val="00992C65"/>
    <w:rsid w:val="00993566"/>
    <w:rsid w:val="009942DB"/>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E25"/>
    <w:rsid w:val="009B4BC4"/>
    <w:rsid w:val="009B5B84"/>
    <w:rsid w:val="009C0B35"/>
    <w:rsid w:val="009C16F2"/>
    <w:rsid w:val="009C19BA"/>
    <w:rsid w:val="009C1EAF"/>
    <w:rsid w:val="009C2611"/>
    <w:rsid w:val="009C30E3"/>
    <w:rsid w:val="009C4931"/>
    <w:rsid w:val="009C4BAD"/>
    <w:rsid w:val="009C607A"/>
    <w:rsid w:val="009C6F73"/>
    <w:rsid w:val="009C7A64"/>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28BB"/>
    <w:rsid w:val="009F2D31"/>
    <w:rsid w:val="009F347B"/>
    <w:rsid w:val="009F5259"/>
    <w:rsid w:val="009F548B"/>
    <w:rsid w:val="009F5C26"/>
    <w:rsid w:val="009F61E3"/>
    <w:rsid w:val="00A019AC"/>
    <w:rsid w:val="00A02614"/>
    <w:rsid w:val="00A02A7C"/>
    <w:rsid w:val="00A04D33"/>
    <w:rsid w:val="00A06A5A"/>
    <w:rsid w:val="00A07693"/>
    <w:rsid w:val="00A115C0"/>
    <w:rsid w:val="00A11DBB"/>
    <w:rsid w:val="00A12524"/>
    <w:rsid w:val="00A13D84"/>
    <w:rsid w:val="00A14F51"/>
    <w:rsid w:val="00A14FDD"/>
    <w:rsid w:val="00A1654A"/>
    <w:rsid w:val="00A17F29"/>
    <w:rsid w:val="00A20629"/>
    <w:rsid w:val="00A210DD"/>
    <w:rsid w:val="00A219AA"/>
    <w:rsid w:val="00A21D6F"/>
    <w:rsid w:val="00A2396E"/>
    <w:rsid w:val="00A2401F"/>
    <w:rsid w:val="00A24278"/>
    <w:rsid w:val="00A2450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58E"/>
    <w:rsid w:val="00A36110"/>
    <w:rsid w:val="00A37244"/>
    <w:rsid w:val="00A37D2F"/>
    <w:rsid w:val="00A419BD"/>
    <w:rsid w:val="00A41A14"/>
    <w:rsid w:val="00A430C7"/>
    <w:rsid w:val="00A433EA"/>
    <w:rsid w:val="00A4588E"/>
    <w:rsid w:val="00A51574"/>
    <w:rsid w:val="00A51A9F"/>
    <w:rsid w:val="00A51D16"/>
    <w:rsid w:val="00A529CE"/>
    <w:rsid w:val="00A52BBD"/>
    <w:rsid w:val="00A52D6A"/>
    <w:rsid w:val="00A52F07"/>
    <w:rsid w:val="00A54536"/>
    <w:rsid w:val="00A54A47"/>
    <w:rsid w:val="00A54DD2"/>
    <w:rsid w:val="00A5639F"/>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861"/>
    <w:rsid w:val="00A81AE5"/>
    <w:rsid w:val="00A81F89"/>
    <w:rsid w:val="00A83A6D"/>
    <w:rsid w:val="00A8457F"/>
    <w:rsid w:val="00A84619"/>
    <w:rsid w:val="00A84BBA"/>
    <w:rsid w:val="00A85AA8"/>
    <w:rsid w:val="00A85C03"/>
    <w:rsid w:val="00A86E62"/>
    <w:rsid w:val="00A872DB"/>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5C10"/>
    <w:rsid w:val="00AA631E"/>
    <w:rsid w:val="00AA68BE"/>
    <w:rsid w:val="00AA7E14"/>
    <w:rsid w:val="00AA7E4B"/>
    <w:rsid w:val="00AB007C"/>
    <w:rsid w:val="00AB0E93"/>
    <w:rsid w:val="00AB18BE"/>
    <w:rsid w:val="00AB1EC5"/>
    <w:rsid w:val="00AB22B9"/>
    <w:rsid w:val="00AB25D5"/>
    <w:rsid w:val="00AB3066"/>
    <w:rsid w:val="00AB367B"/>
    <w:rsid w:val="00AB59C7"/>
    <w:rsid w:val="00AB5C05"/>
    <w:rsid w:val="00AB66BB"/>
    <w:rsid w:val="00AB7818"/>
    <w:rsid w:val="00AB7888"/>
    <w:rsid w:val="00AB78AD"/>
    <w:rsid w:val="00AB7997"/>
    <w:rsid w:val="00AB79D3"/>
    <w:rsid w:val="00AB7A41"/>
    <w:rsid w:val="00AC0EF2"/>
    <w:rsid w:val="00AC1CD4"/>
    <w:rsid w:val="00AC2978"/>
    <w:rsid w:val="00AC3492"/>
    <w:rsid w:val="00AC3926"/>
    <w:rsid w:val="00AC4109"/>
    <w:rsid w:val="00AC4BF9"/>
    <w:rsid w:val="00AC4FAF"/>
    <w:rsid w:val="00AC5883"/>
    <w:rsid w:val="00AD04CE"/>
    <w:rsid w:val="00AD073B"/>
    <w:rsid w:val="00AD0A20"/>
    <w:rsid w:val="00AD1189"/>
    <w:rsid w:val="00AD149C"/>
    <w:rsid w:val="00AD2641"/>
    <w:rsid w:val="00AD2AEA"/>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D2E"/>
    <w:rsid w:val="00AF1B30"/>
    <w:rsid w:val="00AF2176"/>
    <w:rsid w:val="00AF2F95"/>
    <w:rsid w:val="00AF37C1"/>
    <w:rsid w:val="00AF3B9F"/>
    <w:rsid w:val="00AF4636"/>
    <w:rsid w:val="00AF4FF5"/>
    <w:rsid w:val="00AF5145"/>
    <w:rsid w:val="00AF57A3"/>
    <w:rsid w:val="00AF5A4E"/>
    <w:rsid w:val="00AF6131"/>
    <w:rsid w:val="00AF6FE7"/>
    <w:rsid w:val="00B004E7"/>
    <w:rsid w:val="00B00EBD"/>
    <w:rsid w:val="00B0105E"/>
    <w:rsid w:val="00B0166E"/>
    <w:rsid w:val="00B0186D"/>
    <w:rsid w:val="00B01903"/>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B43"/>
    <w:rsid w:val="00B339A6"/>
    <w:rsid w:val="00B33AD9"/>
    <w:rsid w:val="00B33B26"/>
    <w:rsid w:val="00B34091"/>
    <w:rsid w:val="00B359AF"/>
    <w:rsid w:val="00B36461"/>
    <w:rsid w:val="00B37C72"/>
    <w:rsid w:val="00B41150"/>
    <w:rsid w:val="00B43D6C"/>
    <w:rsid w:val="00B43DCA"/>
    <w:rsid w:val="00B44F79"/>
    <w:rsid w:val="00B451F3"/>
    <w:rsid w:val="00B4686F"/>
    <w:rsid w:val="00B46B72"/>
    <w:rsid w:val="00B46C80"/>
    <w:rsid w:val="00B50E58"/>
    <w:rsid w:val="00B51010"/>
    <w:rsid w:val="00B52633"/>
    <w:rsid w:val="00B530F9"/>
    <w:rsid w:val="00B532DA"/>
    <w:rsid w:val="00B53714"/>
    <w:rsid w:val="00B56855"/>
    <w:rsid w:val="00B60421"/>
    <w:rsid w:val="00B6097D"/>
    <w:rsid w:val="00B60C60"/>
    <w:rsid w:val="00B615DF"/>
    <w:rsid w:val="00B625D4"/>
    <w:rsid w:val="00B63285"/>
    <w:rsid w:val="00B6494F"/>
    <w:rsid w:val="00B64E40"/>
    <w:rsid w:val="00B66605"/>
    <w:rsid w:val="00B66E48"/>
    <w:rsid w:val="00B6704E"/>
    <w:rsid w:val="00B67E0F"/>
    <w:rsid w:val="00B7089C"/>
    <w:rsid w:val="00B70C2F"/>
    <w:rsid w:val="00B72610"/>
    <w:rsid w:val="00B730A3"/>
    <w:rsid w:val="00B738B8"/>
    <w:rsid w:val="00B73A69"/>
    <w:rsid w:val="00B73F84"/>
    <w:rsid w:val="00B74FD5"/>
    <w:rsid w:val="00B75C1E"/>
    <w:rsid w:val="00B76384"/>
    <w:rsid w:val="00B76D27"/>
    <w:rsid w:val="00B77A0E"/>
    <w:rsid w:val="00B80D18"/>
    <w:rsid w:val="00B81565"/>
    <w:rsid w:val="00B81A34"/>
    <w:rsid w:val="00B83843"/>
    <w:rsid w:val="00B84173"/>
    <w:rsid w:val="00B8739F"/>
    <w:rsid w:val="00B87485"/>
    <w:rsid w:val="00B90946"/>
    <w:rsid w:val="00B91B8F"/>
    <w:rsid w:val="00B91E4D"/>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682"/>
    <w:rsid w:val="00BC0966"/>
    <w:rsid w:val="00BC0F56"/>
    <w:rsid w:val="00BC18BF"/>
    <w:rsid w:val="00BC24ED"/>
    <w:rsid w:val="00BC27DE"/>
    <w:rsid w:val="00BC4A77"/>
    <w:rsid w:val="00BC51C6"/>
    <w:rsid w:val="00BC57A9"/>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7A4"/>
    <w:rsid w:val="00BF5517"/>
    <w:rsid w:val="00BF5B26"/>
    <w:rsid w:val="00BF6067"/>
    <w:rsid w:val="00BF6108"/>
    <w:rsid w:val="00BF622B"/>
    <w:rsid w:val="00BF6DA2"/>
    <w:rsid w:val="00C01843"/>
    <w:rsid w:val="00C01C0D"/>
    <w:rsid w:val="00C01FFF"/>
    <w:rsid w:val="00C0430C"/>
    <w:rsid w:val="00C045BA"/>
    <w:rsid w:val="00C051A7"/>
    <w:rsid w:val="00C05363"/>
    <w:rsid w:val="00C05711"/>
    <w:rsid w:val="00C05835"/>
    <w:rsid w:val="00C065DD"/>
    <w:rsid w:val="00C07AAA"/>
    <w:rsid w:val="00C11EF6"/>
    <w:rsid w:val="00C140DA"/>
    <w:rsid w:val="00C14D09"/>
    <w:rsid w:val="00C1532F"/>
    <w:rsid w:val="00C16DBF"/>
    <w:rsid w:val="00C176E6"/>
    <w:rsid w:val="00C17898"/>
    <w:rsid w:val="00C20319"/>
    <w:rsid w:val="00C20807"/>
    <w:rsid w:val="00C20AF3"/>
    <w:rsid w:val="00C21FF4"/>
    <w:rsid w:val="00C224AA"/>
    <w:rsid w:val="00C24A3E"/>
    <w:rsid w:val="00C24C36"/>
    <w:rsid w:val="00C24D4E"/>
    <w:rsid w:val="00C24F83"/>
    <w:rsid w:val="00C252A0"/>
    <w:rsid w:val="00C25A94"/>
    <w:rsid w:val="00C25D18"/>
    <w:rsid w:val="00C25E8D"/>
    <w:rsid w:val="00C26267"/>
    <w:rsid w:val="00C27D15"/>
    <w:rsid w:val="00C306A3"/>
    <w:rsid w:val="00C32D6D"/>
    <w:rsid w:val="00C32FE0"/>
    <w:rsid w:val="00C33DA9"/>
    <w:rsid w:val="00C345D4"/>
    <w:rsid w:val="00C34BB2"/>
    <w:rsid w:val="00C34C3A"/>
    <w:rsid w:val="00C35D04"/>
    <w:rsid w:val="00C367C0"/>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EFA"/>
    <w:rsid w:val="00C52A5C"/>
    <w:rsid w:val="00C52B11"/>
    <w:rsid w:val="00C53AD3"/>
    <w:rsid w:val="00C53F95"/>
    <w:rsid w:val="00C543FD"/>
    <w:rsid w:val="00C560B0"/>
    <w:rsid w:val="00C56627"/>
    <w:rsid w:val="00C5663F"/>
    <w:rsid w:val="00C56DF3"/>
    <w:rsid w:val="00C578A6"/>
    <w:rsid w:val="00C60418"/>
    <w:rsid w:val="00C61BEA"/>
    <w:rsid w:val="00C61DBE"/>
    <w:rsid w:val="00C62141"/>
    <w:rsid w:val="00C64B90"/>
    <w:rsid w:val="00C64C68"/>
    <w:rsid w:val="00C655DF"/>
    <w:rsid w:val="00C67324"/>
    <w:rsid w:val="00C6755B"/>
    <w:rsid w:val="00C67DAB"/>
    <w:rsid w:val="00C70087"/>
    <w:rsid w:val="00C720C9"/>
    <w:rsid w:val="00C721C1"/>
    <w:rsid w:val="00C73403"/>
    <w:rsid w:val="00C73520"/>
    <w:rsid w:val="00C741EE"/>
    <w:rsid w:val="00C74361"/>
    <w:rsid w:val="00C74518"/>
    <w:rsid w:val="00C74779"/>
    <w:rsid w:val="00C749CA"/>
    <w:rsid w:val="00C74A84"/>
    <w:rsid w:val="00C7536F"/>
    <w:rsid w:val="00C75743"/>
    <w:rsid w:val="00C76F3F"/>
    <w:rsid w:val="00C803A9"/>
    <w:rsid w:val="00C81865"/>
    <w:rsid w:val="00C82382"/>
    <w:rsid w:val="00C82438"/>
    <w:rsid w:val="00C82AE3"/>
    <w:rsid w:val="00C83580"/>
    <w:rsid w:val="00C839BD"/>
    <w:rsid w:val="00C8412F"/>
    <w:rsid w:val="00C84ACA"/>
    <w:rsid w:val="00C86BFB"/>
    <w:rsid w:val="00C8759A"/>
    <w:rsid w:val="00C905FE"/>
    <w:rsid w:val="00C91DA5"/>
    <w:rsid w:val="00C9253F"/>
    <w:rsid w:val="00C92655"/>
    <w:rsid w:val="00C926C4"/>
    <w:rsid w:val="00C92B19"/>
    <w:rsid w:val="00C93991"/>
    <w:rsid w:val="00C94A95"/>
    <w:rsid w:val="00C94E6F"/>
    <w:rsid w:val="00C95E6D"/>
    <w:rsid w:val="00C9668C"/>
    <w:rsid w:val="00C977F6"/>
    <w:rsid w:val="00CA0FEA"/>
    <w:rsid w:val="00CA2473"/>
    <w:rsid w:val="00CA2D76"/>
    <w:rsid w:val="00CA3FE8"/>
    <w:rsid w:val="00CA451C"/>
    <w:rsid w:val="00CA7DDB"/>
    <w:rsid w:val="00CB0789"/>
    <w:rsid w:val="00CB081A"/>
    <w:rsid w:val="00CB09CD"/>
    <w:rsid w:val="00CB2C71"/>
    <w:rsid w:val="00CB479D"/>
    <w:rsid w:val="00CB4B08"/>
    <w:rsid w:val="00CB5584"/>
    <w:rsid w:val="00CB560E"/>
    <w:rsid w:val="00CB6A86"/>
    <w:rsid w:val="00CB7815"/>
    <w:rsid w:val="00CB78B6"/>
    <w:rsid w:val="00CC097B"/>
    <w:rsid w:val="00CC135B"/>
    <w:rsid w:val="00CC1B10"/>
    <w:rsid w:val="00CC1EEE"/>
    <w:rsid w:val="00CC2D23"/>
    <w:rsid w:val="00CC30C7"/>
    <w:rsid w:val="00CC35EF"/>
    <w:rsid w:val="00CC41DC"/>
    <w:rsid w:val="00CC4B78"/>
    <w:rsid w:val="00CC4FA3"/>
    <w:rsid w:val="00CC5588"/>
    <w:rsid w:val="00CC6770"/>
    <w:rsid w:val="00CC6BB7"/>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24EA"/>
    <w:rsid w:val="00D0317F"/>
    <w:rsid w:val="00D03465"/>
    <w:rsid w:val="00D04653"/>
    <w:rsid w:val="00D04B8B"/>
    <w:rsid w:val="00D053C2"/>
    <w:rsid w:val="00D05BAF"/>
    <w:rsid w:val="00D05D79"/>
    <w:rsid w:val="00D07B01"/>
    <w:rsid w:val="00D11727"/>
    <w:rsid w:val="00D117AB"/>
    <w:rsid w:val="00D131B8"/>
    <w:rsid w:val="00D14506"/>
    <w:rsid w:val="00D14CC2"/>
    <w:rsid w:val="00D157A4"/>
    <w:rsid w:val="00D16FA3"/>
    <w:rsid w:val="00D17831"/>
    <w:rsid w:val="00D17E29"/>
    <w:rsid w:val="00D2113E"/>
    <w:rsid w:val="00D2282C"/>
    <w:rsid w:val="00D24C17"/>
    <w:rsid w:val="00D25C10"/>
    <w:rsid w:val="00D2688A"/>
    <w:rsid w:val="00D26B28"/>
    <w:rsid w:val="00D27EEE"/>
    <w:rsid w:val="00D30104"/>
    <w:rsid w:val="00D3086E"/>
    <w:rsid w:val="00D311E9"/>
    <w:rsid w:val="00D3196D"/>
    <w:rsid w:val="00D32D5C"/>
    <w:rsid w:val="00D331C6"/>
    <w:rsid w:val="00D3328E"/>
    <w:rsid w:val="00D33992"/>
    <w:rsid w:val="00D344F6"/>
    <w:rsid w:val="00D34E04"/>
    <w:rsid w:val="00D3669C"/>
    <w:rsid w:val="00D377CF"/>
    <w:rsid w:val="00D377F7"/>
    <w:rsid w:val="00D40395"/>
    <w:rsid w:val="00D41778"/>
    <w:rsid w:val="00D41C3E"/>
    <w:rsid w:val="00D41CE9"/>
    <w:rsid w:val="00D424DC"/>
    <w:rsid w:val="00D42A6B"/>
    <w:rsid w:val="00D46420"/>
    <w:rsid w:val="00D464C5"/>
    <w:rsid w:val="00D47B40"/>
    <w:rsid w:val="00D5262B"/>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EAE"/>
    <w:rsid w:val="00D62FF0"/>
    <w:rsid w:val="00D64922"/>
    <w:rsid w:val="00D652CA"/>
    <w:rsid w:val="00D65DDE"/>
    <w:rsid w:val="00D660E8"/>
    <w:rsid w:val="00D665CB"/>
    <w:rsid w:val="00D66E78"/>
    <w:rsid w:val="00D66ECA"/>
    <w:rsid w:val="00D678BE"/>
    <w:rsid w:val="00D67AAA"/>
    <w:rsid w:val="00D67E1C"/>
    <w:rsid w:val="00D70141"/>
    <w:rsid w:val="00D71684"/>
    <w:rsid w:val="00D72536"/>
    <w:rsid w:val="00D73984"/>
    <w:rsid w:val="00D74447"/>
    <w:rsid w:val="00D757DF"/>
    <w:rsid w:val="00D75937"/>
    <w:rsid w:val="00D75E7C"/>
    <w:rsid w:val="00D80C0B"/>
    <w:rsid w:val="00D828C6"/>
    <w:rsid w:val="00D82A32"/>
    <w:rsid w:val="00D83501"/>
    <w:rsid w:val="00D85986"/>
    <w:rsid w:val="00D8685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66C2"/>
    <w:rsid w:val="00DB675D"/>
    <w:rsid w:val="00DB6F4D"/>
    <w:rsid w:val="00DB7FBC"/>
    <w:rsid w:val="00DC023A"/>
    <w:rsid w:val="00DC0675"/>
    <w:rsid w:val="00DC0BF0"/>
    <w:rsid w:val="00DC4D52"/>
    <w:rsid w:val="00DC5703"/>
    <w:rsid w:val="00DC5D16"/>
    <w:rsid w:val="00DC5D37"/>
    <w:rsid w:val="00DC60FC"/>
    <w:rsid w:val="00DC74FD"/>
    <w:rsid w:val="00DC75BD"/>
    <w:rsid w:val="00DC76E4"/>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E19"/>
    <w:rsid w:val="00E358D1"/>
    <w:rsid w:val="00E35DB2"/>
    <w:rsid w:val="00E36468"/>
    <w:rsid w:val="00E40401"/>
    <w:rsid w:val="00E40707"/>
    <w:rsid w:val="00E424AA"/>
    <w:rsid w:val="00E42C0C"/>
    <w:rsid w:val="00E4375F"/>
    <w:rsid w:val="00E4406A"/>
    <w:rsid w:val="00E443BE"/>
    <w:rsid w:val="00E44E33"/>
    <w:rsid w:val="00E452AE"/>
    <w:rsid w:val="00E45E6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383"/>
    <w:rsid w:val="00E6004C"/>
    <w:rsid w:val="00E60F47"/>
    <w:rsid w:val="00E61DE9"/>
    <w:rsid w:val="00E6213C"/>
    <w:rsid w:val="00E623E7"/>
    <w:rsid w:val="00E62975"/>
    <w:rsid w:val="00E62AB9"/>
    <w:rsid w:val="00E63415"/>
    <w:rsid w:val="00E64AB0"/>
    <w:rsid w:val="00E650A9"/>
    <w:rsid w:val="00E66065"/>
    <w:rsid w:val="00E66C2C"/>
    <w:rsid w:val="00E67D5B"/>
    <w:rsid w:val="00E70DBE"/>
    <w:rsid w:val="00E71158"/>
    <w:rsid w:val="00E71C89"/>
    <w:rsid w:val="00E723E8"/>
    <w:rsid w:val="00E73D2E"/>
    <w:rsid w:val="00E7494C"/>
    <w:rsid w:val="00E755A3"/>
    <w:rsid w:val="00E75828"/>
    <w:rsid w:val="00E75CD4"/>
    <w:rsid w:val="00E76973"/>
    <w:rsid w:val="00E77E98"/>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305"/>
    <w:rsid w:val="00EA0593"/>
    <w:rsid w:val="00EA0A29"/>
    <w:rsid w:val="00EA0ACE"/>
    <w:rsid w:val="00EA42E8"/>
    <w:rsid w:val="00EA5BFE"/>
    <w:rsid w:val="00EA7292"/>
    <w:rsid w:val="00EA73B3"/>
    <w:rsid w:val="00EA745E"/>
    <w:rsid w:val="00EB07EB"/>
    <w:rsid w:val="00EB2013"/>
    <w:rsid w:val="00EB2360"/>
    <w:rsid w:val="00EB3A88"/>
    <w:rsid w:val="00EB431E"/>
    <w:rsid w:val="00EB4D05"/>
    <w:rsid w:val="00EB5C77"/>
    <w:rsid w:val="00EB696F"/>
    <w:rsid w:val="00EB6AEA"/>
    <w:rsid w:val="00EB767F"/>
    <w:rsid w:val="00EB77B8"/>
    <w:rsid w:val="00EB7869"/>
    <w:rsid w:val="00EC01BE"/>
    <w:rsid w:val="00EC313A"/>
    <w:rsid w:val="00EC3DBC"/>
    <w:rsid w:val="00EC4B91"/>
    <w:rsid w:val="00EC4CAD"/>
    <w:rsid w:val="00EC52A9"/>
    <w:rsid w:val="00EC68F7"/>
    <w:rsid w:val="00EC6962"/>
    <w:rsid w:val="00EC76A7"/>
    <w:rsid w:val="00ED1906"/>
    <w:rsid w:val="00ED1EF0"/>
    <w:rsid w:val="00ED34EB"/>
    <w:rsid w:val="00ED388E"/>
    <w:rsid w:val="00ED658F"/>
    <w:rsid w:val="00ED6C92"/>
    <w:rsid w:val="00ED7598"/>
    <w:rsid w:val="00EE2352"/>
    <w:rsid w:val="00EE3D52"/>
    <w:rsid w:val="00EE4AE9"/>
    <w:rsid w:val="00EE6388"/>
    <w:rsid w:val="00EF0244"/>
    <w:rsid w:val="00EF062A"/>
    <w:rsid w:val="00EF0B49"/>
    <w:rsid w:val="00EF0E13"/>
    <w:rsid w:val="00EF4579"/>
    <w:rsid w:val="00EF4D50"/>
    <w:rsid w:val="00EF65E4"/>
    <w:rsid w:val="00EF6C94"/>
    <w:rsid w:val="00EF711C"/>
    <w:rsid w:val="00EF7E9A"/>
    <w:rsid w:val="00F01F71"/>
    <w:rsid w:val="00F02256"/>
    <w:rsid w:val="00F02B9B"/>
    <w:rsid w:val="00F02EC3"/>
    <w:rsid w:val="00F036CB"/>
    <w:rsid w:val="00F04401"/>
    <w:rsid w:val="00F04AEF"/>
    <w:rsid w:val="00F04DE1"/>
    <w:rsid w:val="00F05C2D"/>
    <w:rsid w:val="00F107CB"/>
    <w:rsid w:val="00F11F61"/>
    <w:rsid w:val="00F125C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560A"/>
    <w:rsid w:val="00F5630C"/>
    <w:rsid w:val="00F5648F"/>
    <w:rsid w:val="00F577EB"/>
    <w:rsid w:val="00F60002"/>
    <w:rsid w:val="00F603EC"/>
    <w:rsid w:val="00F617E7"/>
    <w:rsid w:val="00F61897"/>
    <w:rsid w:val="00F6299C"/>
    <w:rsid w:val="00F6319D"/>
    <w:rsid w:val="00F633F1"/>
    <w:rsid w:val="00F647E7"/>
    <w:rsid w:val="00F657E8"/>
    <w:rsid w:val="00F66465"/>
    <w:rsid w:val="00F67862"/>
    <w:rsid w:val="00F6788A"/>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602"/>
    <w:rsid w:val="00F948BE"/>
    <w:rsid w:val="00F949C8"/>
    <w:rsid w:val="00F95280"/>
    <w:rsid w:val="00F955ED"/>
    <w:rsid w:val="00F95FAF"/>
    <w:rsid w:val="00F9609D"/>
    <w:rsid w:val="00F966B2"/>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3C29"/>
    <w:rsid w:val="00FD40AB"/>
    <w:rsid w:val="00FD546F"/>
    <w:rsid w:val="00FD605D"/>
    <w:rsid w:val="00FD69BC"/>
    <w:rsid w:val="00FD7885"/>
    <w:rsid w:val="00FD7AE3"/>
    <w:rsid w:val="00FE44FF"/>
    <w:rsid w:val="00FE5AD5"/>
    <w:rsid w:val="00FE5C6D"/>
    <w:rsid w:val="00FE6FFB"/>
    <w:rsid w:val="00FE73A5"/>
    <w:rsid w:val="00FE7DB0"/>
    <w:rsid w:val="00FF059E"/>
    <w:rsid w:val="00FF0E06"/>
    <w:rsid w:val="00FF3A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EC562CCD-7B69-46EA-9A21-9DA8AEA3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8A99-9896-43C1-9AEF-7C224DF5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dc:creator>
  <cp:lastModifiedBy>Paul Lufkin</cp:lastModifiedBy>
  <cp:revision>3</cp:revision>
  <cp:lastPrinted>2018-09-11T19:45:00Z</cp:lastPrinted>
  <dcterms:created xsi:type="dcterms:W3CDTF">2022-02-21T10:36:00Z</dcterms:created>
  <dcterms:modified xsi:type="dcterms:W3CDTF">2022-02-23T08:05:00Z</dcterms:modified>
</cp:coreProperties>
</file>