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9A63BF">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208" w:rsidRDefault="00AC520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AC5208" w:rsidRDefault="00AC5208">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rsidRPr="00291BB9">
        <w:trPr>
          <w:trHeight w:val="497"/>
        </w:trPr>
        <w:tc>
          <w:tcPr>
            <w:tcW w:w="7700" w:type="dxa"/>
          </w:tcPr>
          <w:p w:rsidR="008E77E5" w:rsidRPr="00291BB9" w:rsidRDefault="006F6CA9">
            <w:pPr>
              <w:pStyle w:val="TableParagraph"/>
              <w:spacing w:before="21"/>
              <w:rPr>
                <w:rFonts w:asciiTheme="minorHAnsi" w:hAnsiTheme="minorHAnsi" w:cstheme="minorHAnsi"/>
                <w:color w:val="FF0000"/>
              </w:rPr>
            </w:pPr>
            <w:r w:rsidRPr="00291BB9">
              <w:rPr>
                <w:rFonts w:asciiTheme="minorHAnsi" w:hAnsiTheme="minorHAnsi" w:cstheme="minorHAnsi"/>
              </w:rPr>
              <w:t>Key achievements to date until July 20</w:t>
            </w:r>
            <w:r w:rsidR="00D92B8C" w:rsidRPr="00291BB9">
              <w:rPr>
                <w:rFonts w:asciiTheme="minorHAnsi" w:hAnsiTheme="minorHAnsi" w:cstheme="minorHAnsi"/>
              </w:rPr>
              <w:t>20</w:t>
            </w:r>
            <w:r w:rsidRPr="00291BB9">
              <w:rPr>
                <w:rFonts w:asciiTheme="minorHAnsi" w:hAnsiTheme="minorHAnsi" w:cstheme="minorHAnsi"/>
              </w:rPr>
              <w:t>:</w:t>
            </w:r>
          </w:p>
        </w:tc>
        <w:tc>
          <w:tcPr>
            <w:tcW w:w="7677" w:type="dxa"/>
          </w:tcPr>
          <w:p w:rsidR="008E77E5" w:rsidRPr="00291BB9" w:rsidRDefault="006F6CA9">
            <w:pPr>
              <w:pStyle w:val="TableParagraph"/>
              <w:spacing w:before="21"/>
              <w:rPr>
                <w:rFonts w:asciiTheme="minorHAnsi" w:hAnsiTheme="minorHAnsi" w:cstheme="minorHAnsi"/>
              </w:rPr>
            </w:pPr>
            <w:r w:rsidRPr="00291BB9">
              <w:rPr>
                <w:rFonts w:asciiTheme="minorHAnsi" w:hAnsiTheme="minorHAnsi" w:cstheme="minorHAnsi"/>
              </w:rPr>
              <w:t>Areas for further improvement and baseline evidence of need:</w:t>
            </w:r>
          </w:p>
        </w:tc>
      </w:tr>
      <w:tr w:rsidR="00D92B8C" w:rsidRPr="00291BB9">
        <w:trPr>
          <w:trHeight w:val="2551"/>
        </w:trPr>
        <w:tc>
          <w:tcPr>
            <w:tcW w:w="7700" w:type="dxa"/>
          </w:tcPr>
          <w:p w:rsidR="00D92B8C" w:rsidRPr="006A1FC7" w:rsidRDefault="00D92B8C" w:rsidP="00D92B8C">
            <w:pPr>
              <w:pStyle w:val="TableParagraph"/>
              <w:numPr>
                <w:ilvl w:val="0"/>
                <w:numId w:val="2"/>
              </w:numPr>
              <w:rPr>
                <w:rFonts w:asciiTheme="minorHAnsi" w:hAnsiTheme="minorHAnsi" w:cstheme="minorHAnsi"/>
                <w:color w:val="000000" w:themeColor="text1"/>
              </w:rPr>
            </w:pPr>
            <w:r w:rsidRPr="006A1FC7">
              <w:rPr>
                <w:rFonts w:asciiTheme="minorHAnsi" w:hAnsiTheme="minorHAnsi" w:cstheme="minorHAnsi"/>
                <w:color w:val="000000" w:themeColor="text1"/>
              </w:rPr>
              <w:t>Merton School Sports Partnership Gold Award holder</w:t>
            </w:r>
            <w:r w:rsidR="006A1FC7" w:rsidRPr="006A1FC7">
              <w:rPr>
                <w:rFonts w:asciiTheme="minorHAnsi" w:hAnsiTheme="minorHAnsi" w:cstheme="minorHAnsi"/>
                <w:color w:val="000000" w:themeColor="text1"/>
              </w:rPr>
              <w:t xml:space="preserve"> – soon to progress onto a Platinum Award due to successfully achieving the Gold standard for 5 years. </w:t>
            </w:r>
          </w:p>
          <w:p w:rsidR="00D92B8C" w:rsidRPr="006A1FC7" w:rsidRDefault="00D92B8C" w:rsidP="00D92B8C">
            <w:pPr>
              <w:pStyle w:val="TableParagraph"/>
              <w:numPr>
                <w:ilvl w:val="0"/>
                <w:numId w:val="2"/>
              </w:numPr>
              <w:rPr>
                <w:rFonts w:asciiTheme="minorHAnsi" w:hAnsiTheme="minorHAnsi" w:cstheme="minorHAnsi"/>
                <w:color w:val="000000" w:themeColor="text1"/>
              </w:rPr>
            </w:pPr>
            <w:r w:rsidRPr="006A1FC7">
              <w:rPr>
                <w:rFonts w:asciiTheme="minorHAnsi" w:hAnsiTheme="minorHAnsi" w:cstheme="minorHAnsi"/>
                <w:color w:val="000000" w:themeColor="text1"/>
              </w:rPr>
              <w:t>Sainsbury’s Schools Games Mark Gold Award holder</w:t>
            </w:r>
            <w:r w:rsidR="006A1FC7" w:rsidRPr="006A1FC7">
              <w:rPr>
                <w:rFonts w:asciiTheme="minorHAnsi" w:hAnsiTheme="minorHAnsi" w:cstheme="minorHAnsi"/>
                <w:color w:val="000000" w:themeColor="text1"/>
              </w:rPr>
              <w:t xml:space="preserve">. </w:t>
            </w:r>
          </w:p>
          <w:p w:rsidR="00D92B8C" w:rsidRPr="006A1FC7" w:rsidRDefault="00D92B8C" w:rsidP="00D92B8C">
            <w:pPr>
              <w:pStyle w:val="TableParagraph"/>
              <w:numPr>
                <w:ilvl w:val="0"/>
                <w:numId w:val="2"/>
              </w:numPr>
              <w:rPr>
                <w:rFonts w:asciiTheme="minorHAnsi" w:hAnsiTheme="minorHAnsi" w:cstheme="minorHAnsi"/>
                <w:color w:val="000000" w:themeColor="text1"/>
              </w:rPr>
            </w:pPr>
            <w:r w:rsidRPr="006A1FC7">
              <w:rPr>
                <w:rFonts w:asciiTheme="minorHAnsi" w:hAnsiTheme="minorHAnsi" w:cstheme="minorHAnsi"/>
                <w:color w:val="000000" w:themeColor="text1"/>
              </w:rPr>
              <w:t>100% of children have at least 2 hours of high</w:t>
            </w:r>
            <w:r w:rsidR="006A1FC7" w:rsidRPr="006A1FC7">
              <w:rPr>
                <w:rFonts w:asciiTheme="minorHAnsi" w:hAnsiTheme="minorHAnsi" w:cstheme="minorHAnsi"/>
                <w:color w:val="000000" w:themeColor="text1"/>
              </w:rPr>
              <w:t>-</w:t>
            </w:r>
            <w:r w:rsidRPr="006A1FC7">
              <w:rPr>
                <w:rFonts w:asciiTheme="minorHAnsi" w:hAnsiTheme="minorHAnsi" w:cstheme="minorHAnsi"/>
                <w:color w:val="000000" w:themeColor="text1"/>
              </w:rPr>
              <w:t xml:space="preserve">quality PE </w:t>
            </w:r>
            <w:r w:rsidR="006A1FC7" w:rsidRPr="006A1FC7">
              <w:rPr>
                <w:rFonts w:asciiTheme="minorHAnsi" w:hAnsiTheme="minorHAnsi" w:cstheme="minorHAnsi"/>
                <w:color w:val="000000" w:themeColor="text1"/>
              </w:rPr>
              <w:t xml:space="preserve">on a weekly basis. </w:t>
            </w:r>
          </w:p>
          <w:p w:rsidR="00D92B8C" w:rsidRPr="006A1FC7" w:rsidRDefault="00D92B8C" w:rsidP="00D92B8C">
            <w:pPr>
              <w:pStyle w:val="TableParagraph"/>
              <w:numPr>
                <w:ilvl w:val="0"/>
                <w:numId w:val="2"/>
              </w:numPr>
              <w:rPr>
                <w:rFonts w:asciiTheme="minorHAnsi" w:hAnsiTheme="minorHAnsi" w:cstheme="minorHAnsi"/>
                <w:color w:val="000000" w:themeColor="text1"/>
              </w:rPr>
            </w:pPr>
            <w:r w:rsidRPr="006A1FC7">
              <w:rPr>
                <w:rFonts w:asciiTheme="minorHAnsi" w:hAnsiTheme="minorHAnsi" w:cstheme="minorHAnsi"/>
                <w:color w:val="000000" w:themeColor="text1"/>
              </w:rPr>
              <w:t>44 sports clubs</w:t>
            </w:r>
            <w:r w:rsidR="006A1FC7" w:rsidRPr="006A1FC7">
              <w:rPr>
                <w:rFonts w:asciiTheme="minorHAnsi" w:hAnsiTheme="minorHAnsi" w:cstheme="minorHAnsi"/>
                <w:color w:val="000000" w:themeColor="text1"/>
              </w:rPr>
              <w:t xml:space="preserve"> running throughout the year</w:t>
            </w:r>
            <w:r w:rsidRPr="006A1FC7">
              <w:rPr>
                <w:rFonts w:asciiTheme="minorHAnsi" w:hAnsiTheme="minorHAnsi" w:cstheme="minorHAnsi"/>
                <w:color w:val="000000" w:themeColor="text1"/>
              </w:rPr>
              <w:t xml:space="preserve"> </w:t>
            </w:r>
            <w:r w:rsidR="006A1FC7" w:rsidRPr="006A1FC7">
              <w:rPr>
                <w:rFonts w:asciiTheme="minorHAnsi" w:hAnsiTheme="minorHAnsi" w:cstheme="minorHAnsi"/>
                <w:color w:val="000000" w:themeColor="text1"/>
              </w:rPr>
              <w:t>in a wide range of different activities. An Inclusive provision and access for all provides h</w:t>
            </w:r>
            <w:r w:rsidRPr="006A1FC7">
              <w:rPr>
                <w:rFonts w:asciiTheme="minorHAnsi" w:hAnsiTheme="minorHAnsi" w:cstheme="minorHAnsi"/>
                <w:color w:val="000000" w:themeColor="text1"/>
              </w:rPr>
              <w:t>igh participation rates</w:t>
            </w:r>
            <w:r w:rsidR="006A1FC7" w:rsidRPr="006A1FC7">
              <w:rPr>
                <w:rFonts w:asciiTheme="minorHAnsi" w:hAnsiTheme="minorHAnsi" w:cstheme="minorHAnsi"/>
                <w:color w:val="000000" w:themeColor="text1"/>
              </w:rPr>
              <w:t xml:space="preserve">. </w:t>
            </w:r>
          </w:p>
          <w:p w:rsidR="00D92B8C" w:rsidRPr="006A1FC7" w:rsidRDefault="00D92B8C" w:rsidP="00D92B8C">
            <w:pPr>
              <w:pStyle w:val="TableParagraph"/>
              <w:numPr>
                <w:ilvl w:val="0"/>
                <w:numId w:val="2"/>
              </w:numPr>
              <w:rPr>
                <w:rFonts w:asciiTheme="minorHAnsi" w:hAnsiTheme="minorHAnsi" w:cstheme="minorHAnsi"/>
                <w:color w:val="000000" w:themeColor="text1"/>
              </w:rPr>
            </w:pPr>
            <w:r w:rsidRPr="006A1FC7">
              <w:rPr>
                <w:rFonts w:asciiTheme="minorHAnsi" w:hAnsiTheme="minorHAnsi" w:cstheme="minorHAnsi"/>
                <w:color w:val="000000" w:themeColor="text1"/>
              </w:rPr>
              <w:t xml:space="preserve">100% of children in years 2-6 take part in half termly intra-house cup </w:t>
            </w:r>
            <w:r w:rsidR="006A1FC7" w:rsidRPr="006A1FC7">
              <w:rPr>
                <w:rFonts w:asciiTheme="minorHAnsi" w:hAnsiTheme="minorHAnsi" w:cstheme="minorHAnsi"/>
                <w:color w:val="000000" w:themeColor="text1"/>
              </w:rPr>
              <w:t xml:space="preserve">competitions. These are hosted 6 times per year. </w:t>
            </w:r>
          </w:p>
          <w:p w:rsidR="00D92B8C" w:rsidRPr="00F02EED" w:rsidRDefault="006A1FC7" w:rsidP="00D92B8C">
            <w:pPr>
              <w:pStyle w:val="TableParagraph"/>
              <w:numPr>
                <w:ilvl w:val="0"/>
                <w:numId w:val="2"/>
              </w:numPr>
              <w:rPr>
                <w:rFonts w:asciiTheme="minorHAnsi" w:hAnsiTheme="minorHAnsi" w:cstheme="minorHAnsi"/>
                <w:color w:val="FF0000"/>
              </w:rPr>
            </w:pPr>
            <w:r w:rsidRPr="006A1FC7">
              <w:rPr>
                <w:rFonts w:asciiTheme="minorHAnsi" w:hAnsiTheme="minorHAnsi" w:cstheme="minorHAnsi"/>
                <w:color w:val="000000" w:themeColor="text1"/>
              </w:rPr>
              <w:t>100</w:t>
            </w:r>
            <w:r w:rsidR="00D92B8C" w:rsidRPr="006A1FC7">
              <w:rPr>
                <w:rFonts w:asciiTheme="minorHAnsi" w:hAnsiTheme="minorHAnsi" w:cstheme="minorHAnsi"/>
                <w:color w:val="000000" w:themeColor="text1"/>
              </w:rPr>
              <w:t xml:space="preserve">% of children in years 2/3/4/5/6 represented the school in </w:t>
            </w:r>
            <w:r w:rsidRPr="006A1FC7">
              <w:rPr>
                <w:rFonts w:asciiTheme="minorHAnsi" w:hAnsiTheme="minorHAnsi" w:cstheme="minorHAnsi"/>
                <w:color w:val="000000" w:themeColor="text1"/>
              </w:rPr>
              <w:t>inter-school</w:t>
            </w:r>
            <w:r w:rsidR="00D92B8C" w:rsidRPr="006A1FC7">
              <w:rPr>
                <w:rFonts w:asciiTheme="minorHAnsi" w:hAnsiTheme="minorHAnsi" w:cstheme="minorHAnsi"/>
                <w:color w:val="000000" w:themeColor="text1"/>
              </w:rPr>
              <w:t xml:space="preserve"> competitive sports fixtures</w:t>
            </w:r>
            <w:r w:rsidRPr="006A1FC7">
              <w:rPr>
                <w:rFonts w:asciiTheme="minorHAnsi" w:hAnsiTheme="minorHAnsi" w:cstheme="minorHAnsi"/>
                <w:color w:val="000000" w:themeColor="text1"/>
              </w:rPr>
              <w:t xml:space="preserve"> hosted by MSSP or arranged friendly or festivals with </w:t>
            </w:r>
            <w:proofErr w:type="gramStart"/>
            <w:r w:rsidRPr="006A1FC7">
              <w:rPr>
                <w:rFonts w:asciiTheme="minorHAnsi" w:hAnsiTheme="minorHAnsi" w:cstheme="minorHAnsi"/>
                <w:color w:val="000000" w:themeColor="text1"/>
              </w:rPr>
              <w:t>locals</w:t>
            </w:r>
            <w:proofErr w:type="gramEnd"/>
            <w:r w:rsidRPr="006A1FC7">
              <w:rPr>
                <w:rFonts w:asciiTheme="minorHAnsi" w:hAnsiTheme="minorHAnsi" w:cstheme="minorHAnsi"/>
                <w:color w:val="000000" w:themeColor="text1"/>
              </w:rPr>
              <w:t xml:space="preserve"> schools. </w:t>
            </w:r>
          </w:p>
          <w:p w:rsidR="00F02EED" w:rsidRPr="00291BB9" w:rsidRDefault="00F02EED" w:rsidP="00D92B8C">
            <w:pPr>
              <w:pStyle w:val="TableParagraph"/>
              <w:numPr>
                <w:ilvl w:val="0"/>
                <w:numId w:val="2"/>
              </w:numPr>
              <w:rPr>
                <w:rFonts w:asciiTheme="minorHAnsi" w:hAnsiTheme="minorHAnsi" w:cstheme="minorHAnsi"/>
                <w:color w:val="FF0000"/>
              </w:rPr>
            </w:pPr>
            <w:r>
              <w:rPr>
                <w:rFonts w:asciiTheme="minorHAnsi" w:hAnsiTheme="minorHAnsi" w:cstheme="minorHAnsi"/>
                <w:color w:val="000000" w:themeColor="text1"/>
              </w:rPr>
              <w:t xml:space="preserve">Consistent yearly sports day for all the pupils at the school to celebrate whole school sport. </w:t>
            </w:r>
          </w:p>
        </w:tc>
        <w:tc>
          <w:tcPr>
            <w:tcW w:w="7677" w:type="dxa"/>
          </w:tcPr>
          <w:p w:rsidR="00D92B8C" w:rsidRPr="00291BB9" w:rsidRDefault="00D92B8C" w:rsidP="00D92B8C">
            <w:pPr>
              <w:pStyle w:val="TableParagraph"/>
              <w:rPr>
                <w:rFonts w:asciiTheme="minorHAnsi" w:hAnsiTheme="minorHAnsi" w:cstheme="minorHAnsi"/>
              </w:rPr>
            </w:pPr>
            <w:r w:rsidRPr="00291BB9">
              <w:rPr>
                <w:rFonts w:asciiTheme="minorHAnsi" w:hAnsiTheme="minorHAnsi" w:cstheme="minorHAnsi"/>
              </w:rPr>
              <w:t>While there are no significant gaps in PE and sport provision, the following areas are of focus for further refinement in 2020-21:</w:t>
            </w:r>
          </w:p>
          <w:p w:rsidR="00D92B8C" w:rsidRPr="00291BB9" w:rsidRDefault="00D92B8C" w:rsidP="00D92B8C">
            <w:pPr>
              <w:pStyle w:val="TableParagraph"/>
              <w:numPr>
                <w:ilvl w:val="0"/>
                <w:numId w:val="3"/>
              </w:numPr>
              <w:rPr>
                <w:rFonts w:asciiTheme="minorHAnsi" w:hAnsiTheme="minorHAnsi" w:cstheme="minorHAnsi"/>
              </w:rPr>
            </w:pPr>
            <w:r w:rsidRPr="00291BB9">
              <w:rPr>
                <w:rFonts w:asciiTheme="minorHAnsi" w:hAnsiTheme="minorHAnsi" w:cstheme="minorHAnsi"/>
              </w:rPr>
              <w:t>Improve further the PE and sport experiences for children with SEN through closer working with the Inclusion Manager around inclusion</w:t>
            </w:r>
          </w:p>
          <w:p w:rsidR="00D92B8C" w:rsidRPr="00291BB9" w:rsidRDefault="00D92B8C" w:rsidP="00D92B8C">
            <w:pPr>
              <w:pStyle w:val="TableParagraph"/>
              <w:numPr>
                <w:ilvl w:val="0"/>
                <w:numId w:val="3"/>
              </w:numPr>
              <w:rPr>
                <w:rFonts w:asciiTheme="minorHAnsi" w:hAnsiTheme="minorHAnsi" w:cstheme="minorHAnsi"/>
              </w:rPr>
            </w:pPr>
            <w:r w:rsidRPr="00291BB9">
              <w:rPr>
                <w:rFonts w:asciiTheme="minorHAnsi" w:hAnsiTheme="minorHAnsi" w:cstheme="minorHAnsi"/>
              </w:rPr>
              <w:t>Monitor the impact of the ‘daily mile’ on basic levels of fitness for all children (Reception to year 6)</w:t>
            </w:r>
          </w:p>
          <w:p w:rsidR="00D92B8C" w:rsidRPr="00291BB9" w:rsidRDefault="00D92B8C" w:rsidP="00D92B8C">
            <w:pPr>
              <w:pStyle w:val="TableParagraph"/>
              <w:numPr>
                <w:ilvl w:val="0"/>
                <w:numId w:val="3"/>
              </w:numPr>
              <w:rPr>
                <w:rFonts w:asciiTheme="minorHAnsi" w:hAnsiTheme="minorHAnsi" w:cstheme="minorHAnsi"/>
              </w:rPr>
            </w:pPr>
            <w:r w:rsidRPr="00291BB9">
              <w:rPr>
                <w:rFonts w:asciiTheme="minorHAnsi" w:hAnsiTheme="minorHAnsi" w:cstheme="minorHAnsi"/>
              </w:rPr>
              <w:t xml:space="preserve">Impact of </w:t>
            </w:r>
            <w:proofErr w:type="spellStart"/>
            <w:r w:rsidRPr="00291BB9">
              <w:rPr>
                <w:rFonts w:asciiTheme="minorHAnsi" w:hAnsiTheme="minorHAnsi" w:cstheme="minorHAnsi"/>
              </w:rPr>
              <w:t>Covid</w:t>
            </w:r>
            <w:proofErr w:type="spellEnd"/>
            <w:r w:rsidRPr="00291BB9">
              <w:rPr>
                <w:rFonts w:asciiTheme="minorHAnsi" w:hAnsiTheme="minorHAnsi" w:cstheme="minorHAnsi"/>
              </w:rPr>
              <w:t xml:space="preserve"> on children’s physical health  </w:t>
            </w:r>
          </w:p>
        </w:tc>
      </w:tr>
    </w:tbl>
    <w:p w:rsidR="008E77E5" w:rsidRPr="00291BB9" w:rsidRDefault="008E77E5">
      <w:pPr>
        <w:pStyle w:val="BodyText"/>
        <w:rPr>
          <w:rFonts w:asciiTheme="minorHAnsi" w:hAnsiTheme="minorHAnsi" w:cstheme="minorHAnsi"/>
          <w:color w:val="FF0000"/>
          <w:sz w:val="22"/>
          <w:szCs w:val="22"/>
        </w:rPr>
      </w:pPr>
    </w:p>
    <w:p w:rsidR="008E77E5" w:rsidRPr="00291BB9" w:rsidRDefault="008E77E5">
      <w:pPr>
        <w:pStyle w:val="BodyText"/>
        <w:spacing w:before="5"/>
        <w:rPr>
          <w:rFonts w:asciiTheme="minorHAnsi" w:hAnsiTheme="minorHAnsi" w:cstheme="minorHAnsi"/>
          <w:color w:val="FF0000"/>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291BB9" w:rsidTr="006F6CA9">
        <w:trPr>
          <w:trHeight w:val="405"/>
        </w:trPr>
        <w:tc>
          <w:tcPr>
            <w:tcW w:w="11603" w:type="dxa"/>
          </w:tcPr>
          <w:p w:rsidR="008E77E5" w:rsidRPr="00291BB9" w:rsidRDefault="006F6CA9">
            <w:pPr>
              <w:pStyle w:val="TableParagraph"/>
              <w:spacing w:before="17"/>
              <w:rPr>
                <w:rFonts w:asciiTheme="minorHAnsi" w:hAnsiTheme="minorHAnsi" w:cstheme="minorHAnsi"/>
                <w:color w:val="FF0000"/>
              </w:rPr>
            </w:pPr>
            <w:r w:rsidRPr="00291BB9">
              <w:rPr>
                <w:rFonts w:asciiTheme="minorHAnsi" w:hAnsiTheme="minorHAnsi" w:cstheme="minorHAnsi"/>
              </w:rPr>
              <w:t>Meeting national curriculum requirements for swimming and water safety.</w:t>
            </w:r>
          </w:p>
        </w:tc>
        <w:tc>
          <w:tcPr>
            <w:tcW w:w="3777" w:type="dxa"/>
          </w:tcPr>
          <w:p w:rsidR="008E77E5" w:rsidRPr="00291BB9" w:rsidRDefault="008E77E5">
            <w:pPr>
              <w:pStyle w:val="TableParagraph"/>
              <w:ind w:left="0"/>
              <w:rPr>
                <w:rFonts w:asciiTheme="minorHAnsi" w:hAnsiTheme="minorHAnsi" w:cstheme="minorHAnsi"/>
                <w:color w:val="FF0000"/>
              </w:rPr>
            </w:pPr>
          </w:p>
        </w:tc>
      </w:tr>
      <w:tr w:rsidR="008E77E5" w:rsidRPr="00291BB9" w:rsidTr="006F6CA9">
        <w:trPr>
          <w:trHeight w:val="1283"/>
        </w:trPr>
        <w:tc>
          <w:tcPr>
            <w:tcW w:w="11603" w:type="dxa"/>
          </w:tcPr>
          <w:p w:rsidR="008E77E5" w:rsidRPr="00291BB9" w:rsidRDefault="006F6CA9">
            <w:pPr>
              <w:pStyle w:val="TableParagraph"/>
              <w:spacing w:before="22" w:line="235" w:lineRule="auto"/>
              <w:rPr>
                <w:rFonts w:asciiTheme="minorHAnsi" w:hAnsiTheme="minorHAnsi" w:cstheme="minorHAnsi"/>
              </w:rPr>
            </w:pPr>
            <w:r w:rsidRPr="00291BB9">
              <w:rPr>
                <w:rFonts w:asciiTheme="minorHAnsi" w:hAnsiTheme="minorHAnsi" w:cstheme="minorHAnsi"/>
              </w:rPr>
              <w:t>What percentage of your current</w:t>
            </w:r>
            <w:r w:rsidRPr="00291BB9">
              <w:rPr>
                <w:rFonts w:asciiTheme="minorHAnsi" w:hAnsiTheme="minorHAnsi" w:cstheme="minorHAnsi"/>
                <w:spacing w:val="-5"/>
              </w:rPr>
              <w:t xml:space="preserve"> Year </w:t>
            </w:r>
            <w:r w:rsidRPr="00291BB9">
              <w:rPr>
                <w:rFonts w:asciiTheme="minorHAnsi" w:hAnsiTheme="minorHAnsi" w:cstheme="minorHAnsi"/>
              </w:rPr>
              <w:t xml:space="preserve">6 cohort swim </w:t>
            </w:r>
            <w:r w:rsidRPr="00291BB9">
              <w:rPr>
                <w:rFonts w:asciiTheme="minorHAnsi" w:hAnsiTheme="minorHAnsi" w:cstheme="minorHAnsi"/>
                <w:spacing w:val="-3"/>
              </w:rPr>
              <w:t xml:space="preserve">competently, </w:t>
            </w:r>
            <w:r w:rsidRPr="00291BB9">
              <w:rPr>
                <w:rFonts w:asciiTheme="minorHAnsi" w:hAnsiTheme="minorHAnsi" w:cstheme="minorHAnsi"/>
              </w:rPr>
              <w:t>confidently and proficiently over a distance of at least 25 metres?</w:t>
            </w:r>
          </w:p>
          <w:p w:rsidR="008E77E5" w:rsidRPr="00291BB9" w:rsidRDefault="006F6CA9">
            <w:pPr>
              <w:pStyle w:val="TableParagraph"/>
              <w:spacing w:line="312" w:lineRule="exact"/>
              <w:rPr>
                <w:rFonts w:asciiTheme="minorHAnsi" w:hAnsiTheme="minorHAnsi" w:cstheme="minorHAnsi"/>
              </w:rPr>
            </w:pPr>
            <w:r w:rsidRPr="00291BB9">
              <w:rPr>
                <w:rFonts w:asciiTheme="minorHAnsi" w:hAnsiTheme="minorHAnsi" w:cstheme="minorHAnsi"/>
                <w:b/>
              </w:rPr>
              <w:t xml:space="preserve">N.B. </w:t>
            </w:r>
            <w:r w:rsidRPr="00291BB9">
              <w:rPr>
                <w:rFonts w:asciiTheme="minorHAnsi" w:hAnsiTheme="minorHAnsi" w:cstheme="minorHAnsi"/>
              </w:rPr>
              <w:t>Even though your pupils may swim in another year please report on their attainment on leaving</w:t>
            </w:r>
          </w:p>
          <w:p w:rsidR="008E77E5" w:rsidRPr="00291BB9" w:rsidRDefault="006F6CA9">
            <w:pPr>
              <w:pStyle w:val="TableParagraph"/>
              <w:spacing w:line="307" w:lineRule="exact"/>
              <w:rPr>
                <w:rFonts w:asciiTheme="minorHAnsi" w:hAnsiTheme="minorHAnsi" w:cstheme="minorHAnsi"/>
              </w:rPr>
            </w:pPr>
            <w:r w:rsidRPr="00291BB9">
              <w:rPr>
                <w:rFonts w:asciiTheme="minorHAnsi" w:hAnsiTheme="minorHAnsi" w:cstheme="minorHAnsi"/>
              </w:rPr>
              <w:t>primary school at the end of the summer term 2020.</w:t>
            </w:r>
          </w:p>
        </w:tc>
        <w:tc>
          <w:tcPr>
            <w:tcW w:w="3777" w:type="dxa"/>
          </w:tcPr>
          <w:p w:rsidR="008E77E5" w:rsidRPr="006A1FC7" w:rsidRDefault="006A1FC7" w:rsidP="006A1FC7">
            <w:pPr>
              <w:pStyle w:val="TableParagraph"/>
              <w:spacing w:before="17"/>
              <w:ind w:left="0"/>
              <w:rPr>
                <w:rFonts w:asciiTheme="minorHAnsi" w:hAnsiTheme="minorHAnsi" w:cstheme="minorHAnsi"/>
                <w:color w:val="000000" w:themeColor="text1"/>
              </w:rPr>
            </w:pPr>
            <w:r w:rsidRPr="006A1FC7">
              <w:rPr>
                <w:rFonts w:asciiTheme="minorHAnsi" w:hAnsiTheme="minorHAnsi" w:cstheme="minorHAnsi"/>
                <w:color w:val="000000" w:themeColor="text1"/>
              </w:rPr>
              <w:t>78</w:t>
            </w:r>
            <w:r w:rsidR="006F6CA9" w:rsidRPr="006A1FC7">
              <w:rPr>
                <w:rFonts w:asciiTheme="minorHAnsi" w:hAnsiTheme="minorHAnsi" w:cstheme="minorHAnsi"/>
                <w:color w:val="000000" w:themeColor="text1"/>
              </w:rPr>
              <w:t>%</w:t>
            </w:r>
          </w:p>
        </w:tc>
      </w:tr>
      <w:tr w:rsidR="008E77E5" w:rsidRPr="00291BB9" w:rsidTr="006F6CA9">
        <w:trPr>
          <w:trHeight w:val="1189"/>
        </w:trPr>
        <w:tc>
          <w:tcPr>
            <w:tcW w:w="11603" w:type="dxa"/>
          </w:tcPr>
          <w:p w:rsidR="008E77E5" w:rsidRPr="00291BB9" w:rsidRDefault="006F6CA9">
            <w:pPr>
              <w:pStyle w:val="TableParagraph"/>
              <w:spacing w:before="22" w:line="235" w:lineRule="auto"/>
              <w:ind w:right="261"/>
              <w:rPr>
                <w:rFonts w:asciiTheme="minorHAnsi" w:hAnsiTheme="minorHAnsi" w:cstheme="minorHAnsi"/>
              </w:rPr>
            </w:pPr>
            <w:r w:rsidRPr="00291BB9">
              <w:rPr>
                <w:rFonts w:asciiTheme="minorHAnsi" w:hAnsiTheme="minorHAnsi" w:cstheme="minorHAnsi"/>
              </w:rPr>
              <w:t xml:space="preserve">What percentage of your current </w:t>
            </w:r>
            <w:r w:rsidRPr="00291BB9">
              <w:rPr>
                <w:rFonts w:asciiTheme="minorHAnsi" w:hAnsiTheme="minorHAnsi" w:cstheme="minorHAnsi"/>
                <w:spacing w:val="-5"/>
              </w:rPr>
              <w:t xml:space="preserve">Year </w:t>
            </w:r>
            <w:r w:rsidRPr="00291BB9">
              <w:rPr>
                <w:rFonts w:asciiTheme="minorHAnsi" w:hAnsiTheme="minorHAnsi" w:cstheme="minorHAnsi"/>
              </w:rPr>
              <w:t xml:space="preserve">6 cohort use a range of </w:t>
            </w:r>
            <w:r w:rsidRPr="00291BB9">
              <w:rPr>
                <w:rFonts w:asciiTheme="minorHAnsi" w:hAnsiTheme="minorHAnsi" w:cstheme="minorHAnsi"/>
                <w:spacing w:val="-3"/>
              </w:rPr>
              <w:t xml:space="preserve">strokes </w:t>
            </w:r>
            <w:r w:rsidRPr="00291BB9">
              <w:rPr>
                <w:rFonts w:asciiTheme="minorHAnsi" w:hAnsiTheme="minorHAnsi" w:cstheme="minorHAnsi"/>
              </w:rPr>
              <w:t xml:space="preserve">effectively [for example, front crawl, </w:t>
            </w:r>
            <w:r w:rsidRPr="00291BB9">
              <w:rPr>
                <w:rFonts w:asciiTheme="minorHAnsi" w:hAnsiTheme="minorHAnsi" w:cstheme="minorHAnsi"/>
                <w:spacing w:val="-3"/>
              </w:rPr>
              <w:t xml:space="preserve">backstroke </w:t>
            </w:r>
            <w:r w:rsidRPr="00291BB9">
              <w:rPr>
                <w:rFonts w:asciiTheme="minorHAnsi" w:hAnsiTheme="minorHAnsi" w:cstheme="minorHAnsi"/>
              </w:rPr>
              <w:t>and breaststroke]?</w:t>
            </w:r>
          </w:p>
        </w:tc>
        <w:tc>
          <w:tcPr>
            <w:tcW w:w="3777" w:type="dxa"/>
          </w:tcPr>
          <w:p w:rsidR="008E77E5" w:rsidRPr="006A1FC7" w:rsidRDefault="006A1FC7" w:rsidP="006A1FC7">
            <w:pPr>
              <w:pStyle w:val="TableParagraph"/>
              <w:spacing w:before="17"/>
              <w:ind w:left="0"/>
              <w:rPr>
                <w:rFonts w:asciiTheme="minorHAnsi" w:hAnsiTheme="minorHAnsi" w:cstheme="minorHAnsi"/>
                <w:color w:val="000000" w:themeColor="text1"/>
              </w:rPr>
            </w:pPr>
            <w:r w:rsidRPr="006A1FC7">
              <w:rPr>
                <w:rFonts w:asciiTheme="minorHAnsi" w:hAnsiTheme="minorHAnsi" w:cstheme="minorHAnsi"/>
                <w:color w:val="000000" w:themeColor="text1"/>
              </w:rPr>
              <w:t>56%</w:t>
            </w:r>
          </w:p>
        </w:tc>
      </w:tr>
      <w:tr w:rsidR="008E77E5" w:rsidRPr="00291BB9" w:rsidTr="006F6CA9">
        <w:trPr>
          <w:trHeight w:val="1227"/>
        </w:trPr>
        <w:tc>
          <w:tcPr>
            <w:tcW w:w="11603" w:type="dxa"/>
          </w:tcPr>
          <w:p w:rsidR="008E77E5" w:rsidRPr="00291BB9" w:rsidRDefault="006F6CA9">
            <w:pPr>
              <w:pStyle w:val="TableParagraph"/>
              <w:spacing w:before="17"/>
              <w:rPr>
                <w:rFonts w:asciiTheme="minorHAnsi" w:hAnsiTheme="minorHAnsi" w:cstheme="minorHAnsi"/>
              </w:rPr>
            </w:pPr>
            <w:r w:rsidRPr="00291BB9">
              <w:rPr>
                <w:rFonts w:asciiTheme="minorHAnsi" w:hAnsiTheme="minorHAnsi" w:cstheme="minorHAnsi"/>
              </w:rPr>
              <w:t>What percentage of your current Year 6 cohort perform safe self-rescue in different water-based situations?</w:t>
            </w:r>
          </w:p>
        </w:tc>
        <w:tc>
          <w:tcPr>
            <w:tcW w:w="3777" w:type="dxa"/>
          </w:tcPr>
          <w:p w:rsidR="008E77E5" w:rsidRPr="006A1FC7" w:rsidRDefault="006A1FC7">
            <w:pPr>
              <w:pStyle w:val="TableParagraph"/>
              <w:spacing w:before="17"/>
              <w:ind w:left="79"/>
              <w:rPr>
                <w:rFonts w:asciiTheme="minorHAnsi" w:hAnsiTheme="minorHAnsi" w:cstheme="minorHAnsi"/>
                <w:color w:val="000000" w:themeColor="text1"/>
              </w:rPr>
            </w:pPr>
            <w:r w:rsidRPr="006A1FC7">
              <w:rPr>
                <w:rFonts w:asciiTheme="minorHAnsi" w:hAnsiTheme="minorHAnsi" w:cstheme="minorHAnsi"/>
                <w:color w:val="000000" w:themeColor="text1"/>
              </w:rPr>
              <w:t>43</w:t>
            </w:r>
            <w:r w:rsidR="006F6CA9" w:rsidRPr="006A1FC7">
              <w:rPr>
                <w:rFonts w:asciiTheme="minorHAnsi" w:hAnsiTheme="minorHAnsi" w:cstheme="minorHAnsi"/>
                <w:color w:val="000000" w:themeColor="text1"/>
              </w:rPr>
              <w:t>%</w:t>
            </w:r>
          </w:p>
        </w:tc>
      </w:tr>
      <w:tr w:rsidR="00A46004" w:rsidRPr="00291BB9" w:rsidTr="006F6CA9">
        <w:trPr>
          <w:trHeight w:val="1160"/>
        </w:trPr>
        <w:tc>
          <w:tcPr>
            <w:tcW w:w="11603" w:type="dxa"/>
          </w:tcPr>
          <w:p w:rsidR="00A46004" w:rsidRPr="00291BB9" w:rsidRDefault="00A46004" w:rsidP="00A46004">
            <w:pPr>
              <w:pStyle w:val="TableParagraph"/>
              <w:spacing w:before="22" w:line="235" w:lineRule="auto"/>
              <w:ind w:right="216"/>
              <w:jc w:val="both"/>
              <w:rPr>
                <w:rFonts w:asciiTheme="minorHAnsi" w:hAnsiTheme="minorHAnsi" w:cstheme="minorHAnsi"/>
              </w:rPr>
            </w:pPr>
            <w:r w:rsidRPr="00291BB9">
              <w:rPr>
                <w:rFonts w:asciiTheme="minorHAnsi" w:hAnsiTheme="minorHAnsi" w:cstheme="minorHAnsi"/>
              </w:rPr>
              <w:lastRenderedPageBreak/>
              <w:t>Schools</w:t>
            </w:r>
            <w:r w:rsidRPr="00291BB9">
              <w:rPr>
                <w:rFonts w:asciiTheme="minorHAnsi" w:hAnsiTheme="minorHAnsi" w:cstheme="minorHAnsi"/>
                <w:spacing w:val="-4"/>
              </w:rPr>
              <w:t xml:space="preserve"> </w:t>
            </w:r>
            <w:r w:rsidRPr="00291BB9">
              <w:rPr>
                <w:rFonts w:asciiTheme="minorHAnsi" w:hAnsiTheme="minorHAnsi" w:cstheme="minorHAnsi"/>
              </w:rPr>
              <w:t>can</w:t>
            </w:r>
            <w:r w:rsidRPr="00291BB9">
              <w:rPr>
                <w:rFonts w:asciiTheme="minorHAnsi" w:hAnsiTheme="minorHAnsi" w:cstheme="minorHAnsi"/>
                <w:spacing w:val="-3"/>
              </w:rPr>
              <w:t xml:space="preserve"> </w:t>
            </w:r>
            <w:r w:rsidRPr="00291BB9">
              <w:rPr>
                <w:rFonts w:asciiTheme="minorHAnsi" w:hAnsiTheme="minorHAnsi" w:cstheme="minorHAnsi"/>
              </w:rPr>
              <w:t>choose</w:t>
            </w:r>
            <w:r w:rsidRPr="00291BB9">
              <w:rPr>
                <w:rFonts w:asciiTheme="minorHAnsi" w:hAnsiTheme="minorHAnsi" w:cstheme="minorHAnsi"/>
                <w:spacing w:val="-3"/>
              </w:rPr>
              <w:t xml:space="preserve"> </w:t>
            </w:r>
            <w:r w:rsidRPr="00291BB9">
              <w:rPr>
                <w:rFonts w:asciiTheme="minorHAnsi" w:hAnsiTheme="minorHAnsi" w:cstheme="minorHAnsi"/>
              </w:rPr>
              <w:t>to</w:t>
            </w:r>
            <w:r w:rsidRPr="00291BB9">
              <w:rPr>
                <w:rFonts w:asciiTheme="minorHAnsi" w:hAnsiTheme="minorHAnsi" w:cstheme="minorHAnsi"/>
                <w:spacing w:val="-3"/>
              </w:rPr>
              <w:t xml:space="preserve"> </w:t>
            </w:r>
            <w:r w:rsidRPr="00291BB9">
              <w:rPr>
                <w:rFonts w:asciiTheme="minorHAnsi" w:hAnsiTheme="minorHAnsi" w:cstheme="minorHAnsi"/>
              </w:rPr>
              <w:t>use</w:t>
            </w:r>
            <w:r w:rsidRPr="00291BB9">
              <w:rPr>
                <w:rFonts w:asciiTheme="minorHAnsi" w:hAnsiTheme="minorHAnsi" w:cstheme="minorHAnsi"/>
                <w:spacing w:val="-3"/>
              </w:rPr>
              <w:t xml:space="preserve"> </w:t>
            </w:r>
            <w:r w:rsidRPr="00291BB9">
              <w:rPr>
                <w:rFonts w:asciiTheme="minorHAnsi" w:hAnsiTheme="minorHAnsi" w:cstheme="minorHAnsi"/>
              </w:rPr>
              <w:t>the</w:t>
            </w:r>
            <w:r w:rsidRPr="00291BB9">
              <w:rPr>
                <w:rFonts w:asciiTheme="minorHAnsi" w:hAnsiTheme="minorHAnsi" w:cstheme="minorHAnsi"/>
                <w:spacing w:val="-3"/>
              </w:rPr>
              <w:t xml:space="preserve"> </w:t>
            </w:r>
            <w:r w:rsidRPr="00291BB9">
              <w:rPr>
                <w:rFonts w:asciiTheme="minorHAnsi" w:hAnsiTheme="minorHAnsi" w:cstheme="minorHAnsi"/>
              </w:rPr>
              <w:t>Primary</w:t>
            </w:r>
            <w:r w:rsidRPr="00291BB9">
              <w:rPr>
                <w:rFonts w:asciiTheme="minorHAnsi" w:hAnsiTheme="minorHAnsi" w:cstheme="minorHAnsi"/>
                <w:spacing w:val="-2"/>
              </w:rPr>
              <w:t xml:space="preserve"> </w:t>
            </w:r>
            <w:r w:rsidRPr="00291BB9">
              <w:rPr>
                <w:rFonts w:asciiTheme="minorHAnsi" w:hAnsiTheme="minorHAnsi" w:cstheme="minorHAnsi"/>
              </w:rPr>
              <w:t>PE</w:t>
            </w:r>
            <w:r w:rsidRPr="00291BB9">
              <w:rPr>
                <w:rFonts w:asciiTheme="minorHAnsi" w:hAnsiTheme="minorHAnsi" w:cstheme="minorHAnsi"/>
                <w:spacing w:val="-3"/>
              </w:rPr>
              <w:t xml:space="preserve"> </w:t>
            </w:r>
            <w:r w:rsidRPr="00291BB9">
              <w:rPr>
                <w:rFonts w:asciiTheme="minorHAnsi" w:hAnsiTheme="minorHAnsi" w:cstheme="minorHAnsi"/>
              </w:rPr>
              <w:t>and</w:t>
            </w:r>
            <w:r w:rsidRPr="00291BB9">
              <w:rPr>
                <w:rFonts w:asciiTheme="minorHAnsi" w:hAnsiTheme="minorHAnsi" w:cstheme="minorHAnsi"/>
                <w:spacing w:val="-3"/>
              </w:rPr>
              <w:t xml:space="preserve"> </w:t>
            </w:r>
            <w:r w:rsidRPr="00291BB9">
              <w:rPr>
                <w:rFonts w:asciiTheme="minorHAnsi" w:hAnsiTheme="minorHAnsi" w:cstheme="minorHAnsi"/>
              </w:rPr>
              <w:t>Sport</w:t>
            </w:r>
            <w:r w:rsidRPr="00291BB9">
              <w:rPr>
                <w:rFonts w:asciiTheme="minorHAnsi" w:hAnsiTheme="minorHAnsi" w:cstheme="minorHAnsi"/>
                <w:spacing w:val="-4"/>
              </w:rPr>
              <w:t xml:space="preserve"> </w:t>
            </w:r>
            <w:r w:rsidRPr="00291BB9">
              <w:rPr>
                <w:rFonts w:asciiTheme="minorHAnsi" w:hAnsiTheme="minorHAnsi" w:cstheme="minorHAnsi"/>
              </w:rPr>
              <w:t>Premium</w:t>
            </w:r>
            <w:r w:rsidRPr="00291BB9">
              <w:rPr>
                <w:rFonts w:asciiTheme="minorHAnsi" w:hAnsiTheme="minorHAnsi" w:cstheme="minorHAnsi"/>
                <w:spacing w:val="-2"/>
              </w:rPr>
              <w:t xml:space="preserve"> </w:t>
            </w:r>
            <w:r w:rsidRPr="00291BB9">
              <w:rPr>
                <w:rFonts w:asciiTheme="minorHAnsi" w:hAnsiTheme="minorHAnsi" w:cstheme="minorHAnsi"/>
              </w:rPr>
              <w:t>to</w:t>
            </w:r>
            <w:r w:rsidRPr="00291BB9">
              <w:rPr>
                <w:rFonts w:asciiTheme="minorHAnsi" w:hAnsiTheme="minorHAnsi" w:cstheme="minorHAnsi"/>
                <w:spacing w:val="-3"/>
              </w:rPr>
              <w:t xml:space="preserve"> </w:t>
            </w:r>
            <w:r w:rsidRPr="00291BB9">
              <w:rPr>
                <w:rFonts w:asciiTheme="minorHAnsi" w:hAnsiTheme="minorHAnsi" w:cstheme="minorHAnsi"/>
              </w:rPr>
              <w:t>provide</w:t>
            </w:r>
            <w:r w:rsidRPr="00291BB9">
              <w:rPr>
                <w:rFonts w:asciiTheme="minorHAnsi" w:hAnsiTheme="minorHAnsi" w:cstheme="minorHAnsi"/>
                <w:spacing w:val="-3"/>
              </w:rPr>
              <w:t xml:space="preserve"> </w:t>
            </w:r>
            <w:r w:rsidRPr="00291BB9">
              <w:rPr>
                <w:rFonts w:asciiTheme="minorHAnsi" w:hAnsiTheme="minorHAnsi" w:cstheme="minorHAnsi"/>
              </w:rPr>
              <w:t>additional</w:t>
            </w:r>
            <w:r w:rsidRPr="00291BB9">
              <w:rPr>
                <w:rFonts w:asciiTheme="minorHAnsi" w:hAnsiTheme="minorHAnsi" w:cstheme="minorHAnsi"/>
                <w:spacing w:val="-3"/>
              </w:rPr>
              <w:t xml:space="preserve"> </w:t>
            </w:r>
            <w:r w:rsidRPr="00291BB9">
              <w:rPr>
                <w:rFonts w:asciiTheme="minorHAnsi" w:hAnsiTheme="minorHAnsi" w:cstheme="minorHAnsi"/>
              </w:rPr>
              <w:t>provision</w:t>
            </w:r>
            <w:r w:rsidRPr="00291BB9">
              <w:rPr>
                <w:rFonts w:asciiTheme="minorHAnsi" w:hAnsiTheme="minorHAnsi" w:cstheme="minorHAnsi"/>
                <w:spacing w:val="-3"/>
              </w:rPr>
              <w:t xml:space="preserve"> for </w:t>
            </w:r>
            <w:r w:rsidRPr="00291BB9">
              <w:rPr>
                <w:rFonts w:asciiTheme="minorHAnsi" w:hAnsiTheme="minorHAnsi" w:cstheme="minorHAnsi"/>
              </w:rPr>
              <w:t xml:space="preserve">swimming but this must be </w:t>
            </w:r>
            <w:r w:rsidRPr="00291BB9">
              <w:rPr>
                <w:rFonts w:asciiTheme="minorHAnsi" w:hAnsiTheme="minorHAnsi" w:cstheme="minorHAnsi"/>
                <w:spacing w:val="-3"/>
              </w:rPr>
              <w:t xml:space="preserve">for </w:t>
            </w:r>
            <w:r w:rsidRPr="00291BB9">
              <w:rPr>
                <w:rFonts w:asciiTheme="minorHAnsi" w:hAnsiTheme="minorHAnsi" w:cstheme="minorHAnsi"/>
              </w:rPr>
              <w:t xml:space="preserve">activity </w:t>
            </w:r>
            <w:r w:rsidRPr="00291BB9">
              <w:rPr>
                <w:rFonts w:asciiTheme="minorHAnsi" w:hAnsiTheme="minorHAnsi" w:cstheme="minorHAnsi"/>
                <w:b/>
              </w:rPr>
              <w:t xml:space="preserve">over and above </w:t>
            </w:r>
            <w:r w:rsidRPr="00291BB9">
              <w:rPr>
                <w:rFonts w:asciiTheme="minorHAnsi" w:hAnsiTheme="minorHAnsi" w:cstheme="minorHAnsi"/>
              </w:rPr>
              <w:t xml:space="preserve">the national curriculum requirements. </w:t>
            </w:r>
            <w:r w:rsidRPr="00291BB9">
              <w:rPr>
                <w:rFonts w:asciiTheme="minorHAnsi" w:hAnsiTheme="minorHAnsi" w:cstheme="minorHAnsi"/>
                <w:spacing w:val="-3"/>
              </w:rPr>
              <w:t xml:space="preserve">Have </w:t>
            </w:r>
            <w:r w:rsidRPr="00291BB9">
              <w:rPr>
                <w:rFonts w:asciiTheme="minorHAnsi" w:hAnsiTheme="minorHAnsi" w:cstheme="minorHAnsi"/>
              </w:rPr>
              <w:t xml:space="preserve">you used it in this </w:t>
            </w:r>
            <w:r w:rsidRPr="00291BB9">
              <w:rPr>
                <w:rFonts w:asciiTheme="minorHAnsi" w:hAnsiTheme="minorHAnsi" w:cstheme="minorHAnsi"/>
                <w:spacing w:val="-3"/>
              </w:rPr>
              <w:t>way?</w:t>
            </w:r>
          </w:p>
        </w:tc>
        <w:tc>
          <w:tcPr>
            <w:tcW w:w="3777" w:type="dxa"/>
          </w:tcPr>
          <w:p w:rsidR="00A46004" w:rsidRPr="00291BB9" w:rsidRDefault="00A46004" w:rsidP="00A46004">
            <w:pPr>
              <w:pStyle w:val="TableParagraph"/>
              <w:spacing w:before="17"/>
              <w:ind w:left="70"/>
              <w:rPr>
                <w:rFonts w:asciiTheme="minorHAnsi" w:hAnsiTheme="minorHAnsi" w:cstheme="minorHAnsi"/>
              </w:rPr>
            </w:pPr>
            <w:r w:rsidRPr="00291BB9">
              <w:rPr>
                <w:rFonts w:asciiTheme="minorHAnsi" w:hAnsiTheme="minorHAnsi" w:cstheme="minorHAnsi"/>
              </w:rPr>
              <w:t>Yes – for catch up swimming lessons for targeted children in upper key stage 2 in the summer term. Unlikely to be possible this year.</w:t>
            </w:r>
          </w:p>
        </w:tc>
      </w:tr>
    </w:tbl>
    <w:p w:rsidR="008E77E5" w:rsidRPr="00291BB9" w:rsidRDefault="008E77E5">
      <w:pPr>
        <w:rPr>
          <w:rFonts w:asciiTheme="minorHAnsi" w:hAnsiTheme="minorHAnsi" w:cstheme="minorHAnsi"/>
          <w:color w:val="FF0000"/>
        </w:rPr>
        <w:sectPr w:rsidR="008E77E5" w:rsidRPr="00291BB9">
          <w:footerReference w:type="default" r:id="rId14"/>
          <w:pgSz w:w="16840" w:h="11910" w:orient="landscape"/>
          <w:pgMar w:top="720" w:right="0" w:bottom="620" w:left="0" w:header="0" w:footer="438" w:gutter="0"/>
          <w:cols w:space="720"/>
        </w:sectPr>
      </w:pPr>
    </w:p>
    <w:p w:rsidR="008E77E5" w:rsidRPr="00291BB9" w:rsidRDefault="009A63BF">
      <w:pPr>
        <w:pStyle w:val="BodyText"/>
        <w:rPr>
          <w:rFonts w:asciiTheme="minorHAnsi" w:hAnsiTheme="minorHAnsi" w:cstheme="minorHAnsi"/>
          <w:color w:val="FF0000"/>
          <w:sz w:val="22"/>
          <w:szCs w:val="22"/>
        </w:rPr>
      </w:pPr>
      <w:r w:rsidRPr="00291BB9">
        <w:rPr>
          <w:rFonts w:asciiTheme="minorHAnsi" w:hAnsiTheme="minorHAnsi" w:cstheme="minorHAnsi"/>
          <w:noProof/>
          <w:color w:val="FF0000"/>
          <w:sz w:val="22"/>
          <w:szCs w:val="22"/>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208" w:rsidRDefault="00AC5208">
                              <w:pPr>
                                <w:spacing w:before="74" w:line="315" w:lineRule="exact"/>
                                <w:ind w:left="720"/>
                                <w:rPr>
                                  <w:b/>
                                  <w:sz w:val="26"/>
                                </w:rPr>
                              </w:pPr>
                              <w:r>
                                <w:rPr>
                                  <w:b/>
                                  <w:color w:val="FFFFFF"/>
                                  <w:sz w:val="26"/>
                                </w:rPr>
                                <w:t>Action Plan and Budget Tracking</w:t>
                              </w:r>
                            </w:p>
                            <w:p w:rsidR="00AC5208" w:rsidRDefault="00AC520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w16="http://schemas.microsoft.com/office/word/2018/wordml" xmlns:w16cex="http://schemas.microsoft.com/office/word/2018/wordml/c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AC5208" w:rsidRDefault="00AC5208">
                        <w:pPr>
                          <w:spacing w:before="74" w:line="315" w:lineRule="exact"/>
                          <w:ind w:left="720"/>
                          <w:rPr>
                            <w:b/>
                            <w:sz w:val="26"/>
                          </w:rPr>
                        </w:pPr>
                        <w:r>
                          <w:rPr>
                            <w:b/>
                            <w:color w:val="FFFFFF"/>
                            <w:sz w:val="26"/>
                          </w:rPr>
                          <w:t>Action Plan and Budget Tracking</w:t>
                        </w:r>
                      </w:p>
                      <w:p w:rsidR="00AC5208" w:rsidRDefault="00AC5208">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291BB9" w:rsidRDefault="008E77E5">
      <w:pPr>
        <w:pStyle w:val="BodyText"/>
        <w:rPr>
          <w:rFonts w:asciiTheme="minorHAnsi" w:hAnsiTheme="minorHAnsi" w:cstheme="minorHAnsi"/>
          <w:color w:val="FF0000"/>
          <w:sz w:val="22"/>
          <w:szCs w:val="22"/>
        </w:rPr>
      </w:pPr>
    </w:p>
    <w:p w:rsidR="008E77E5" w:rsidRPr="00291BB9" w:rsidRDefault="008E77E5">
      <w:pPr>
        <w:pStyle w:val="BodyText"/>
        <w:spacing w:before="3" w:after="1"/>
        <w:rPr>
          <w:rFonts w:asciiTheme="minorHAnsi" w:hAnsiTheme="minorHAnsi" w:cstheme="minorHAnsi"/>
          <w:color w:val="FF0000"/>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291BB9">
        <w:trPr>
          <w:trHeight w:val="383"/>
        </w:trPr>
        <w:tc>
          <w:tcPr>
            <w:tcW w:w="3720" w:type="dxa"/>
          </w:tcPr>
          <w:p w:rsidR="008E77E5" w:rsidRPr="00291BB9" w:rsidRDefault="006F6CA9">
            <w:pPr>
              <w:pStyle w:val="TableParagraph"/>
              <w:spacing w:before="21"/>
              <w:rPr>
                <w:rFonts w:asciiTheme="minorHAnsi" w:hAnsiTheme="minorHAnsi" w:cstheme="minorHAnsi"/>
              </w:rPr>
            </w:pPr>
            <w:r w:rsidRPr="00291BB9">
              <w:rPr>
                <w:rFonts w:asciiTheme="minorHAnsi" w:hAnsiTheme="minorHAnsi" w:cstheme="minorHAnsi"/>
                <w:b/>
              </w:rPr>
              <w:t xml:space="preserve">Academic Year: </w:t>
            </w:r>
            <w:r w:rsidR="008A0F55" w:rsidRPr="00291BB9">
              <w:rPr>
                <w:rFonts w:asciiTheme="minorHAnsi" w:hAnsiTheme="minorHAnsi" w:cstheme="minorHAnsi"/>
              </w:rPr>
              <w:t>20</w:t>
            </w:r>
            <w:r w:rsidR="007B0A23" w:rsidRPr="00291BB9">
              <w:rPr>
                <w:rFonts w:asciiTheme="minorHAnsi" w:hAnsiTheme="minorHAnsi" w:cstheme="minorHAnsi"/>
              </w:rPr>
              <w:t>20</w:t>
            </w:r>
            <w:r w:rsidR="008A0F55" w:rsidRPr="00291BB9">
              <w:rPr>
                <w:rFonts w:asciiTheme="minorHAnsi" w:hAnsiTheme="minorHAnsi" w:cstheme="minorHAnsi"/>
              </w:rPr>
              <w:t>/2</w:t>
            </w:r>
            <w:r w:rsidR="007B0A23" w:rsidRPr="00291BB9">
              <w:rPr>
                <w:rFonts w:asciiTheme="minorHAnsi" w:hAnsiTheme="minorHAnsi" w:cstheme="minorHAnsi"/>
              </w:rPr>
              <w:t>1</w:t>
            </w:r>
          </w:p>
        </w:tc>
        <w:tc>
          <w:tcPr>
            <w:tcW w:w="3600" w:type="dxa"/>
          </w:tcPr>
          <w:p w:rsidR="008E77E5" w:rsidRPr="00291BB9" w:rsidRDefault="006F6CA9">
            <w:pPr>
              <w:pStyle w:val="TableParagraph"/>
              <w:spacing w:before="21"/>
              <w:rPr>
                <w:rFonts w:asciiTheme="minorHAnsi" w:hAnsiTheme="minorHAnsi" w:cstheme="minorHAnsi"/>
              </w:rPr>
            </w:pPr>
            <w:r w:rsidRPr="00291BB9">
              <w:rPr>
                <w:rFonts w:asciiTheme="minorHAnsi" w:hAnsiTheme="minorHAnsi" w:cstheme="minorHAnsi"/>
                <w:b/>
              </w:rPr>
              <w:t xml:space="preserve">Total fund allocated: </w:t>
            </w:r>
            <w:r w:rsidRPr="00291BB9">
              <w:rPr>
                <w:rFonts w:asciiTheme="minorHAnsi" w:hAnsiTheme="minorHAnsi" w:cstheme="minorHAnsi"/>
              </w:rPr>
              <w:t>£</w:t>
            </w:r>
            <w:r w:rsidR="00774843">
              <w:rPr>
                <w:rFonts w:asciiTheme="minorHAnsi" w:hAnsiTheme="minorHAnsi" w:cstheme="minorHAnsi"/>
              </w:rPr>
              <w:t>21,300</w:t>
            </w:r>
          </w:p>
        </w:tc>
        <w:tc>
          <w:tcPr>
            <w:tcW w:w="4923" w:type="dxa"/>
            <w:gridSpan w:val="2"/>
          </w:tcPr>
          <w:p w:rsidR="008E77E5" w:rsidRPr="00291BB9" w:rsidRDefault="006F6CA9">
            <w:pPr>
              <w:pStyle w:val="TableParagraph"/>
              <w:spacing w:before="21"/>
              <w:rPr>
                <w:rFonts w:asciiTheme="minorHAnsi" w:hAnsiTheme="minorHAnsi" w:cstheme="minorHAnsi"/>
                <w:b/>
              </w:rPr>
            </w:pPr>
            <w:r w:rsidRPr="00291BB9">
              <w:rPr>
                <w:rFonts w:asciiTheme="minorHAnsi" w:hAnsiTheme="minorHAnsi" w:cstheme="minorHAnsi"/>
                <w:b/>
              </w:rPr>
              <w:t>Date Updated:</w:t>
            </w:r>
            <w:r w:rsidR="00291BB9" w:rsidRPr="00291BB9">
              <w:rPr>
                <w:rFonts w:asciiTheme="minorHAnsi" w:hAnsiTheme="minorHAnsi" w:cstheme="minorHAnsi"/>
                <w:b/>
              </w:rPr>
              <w:t xml:space="preserve"> Autumn 2020</w:t>
            </w:r>
          </w:p>
        </w:tc>
        <w:tc>
          <w:tcPr>
            <w:tcW w:w="3134" w:type="dxa"/>
            <w:tcBorders>
              <w:top w:val="nil"/>
              <w:right w:val="nil"/>
            </w:tcBorders>
          </w:tcPr>
          <w:p w:rsidR="008E77E5" w:rsidRPr="00291BB9" w:rsidRDefault="008E77E5">
            <w:pPr>
              <w:pStyle w:val="TableParagraph"/>
              <w:ind w:left="0"/>
              <w:rPr>
                <w:rFonts w:asciiTheme="minorHAnsi" w:hAnsiTheme="minorHAnsi" w:cstheme="minorHAnsi"/>
                <w:color w:val="FF0000"/>
              </w:rPr>
            </w:pPr>
          </w:p>
        </w:tc>
      </w:tr>
      <w:tr w:rsidR="008E77E5" w:rsidRPr="00291BB9">
        <w:trPr>
          <w:trHeight w:val="332"/>
        </w:trPr>
        <w:tc>
          <w:tcPr>
            <w:tcW w:w="12243" w:type="dxa"/>
            <w:gridSpan w:val="4"/>
            <w:vMerge w:val="restart"/>
          </w:tcPr>
          <w:p w:rsidR="008E77E5" w:rsidRPr="00774843" w:rsidRDefault="006F6CA9">
            <w:pPr>
              <w:pStyle w:val="TableParagraph"/>
              <w:spacing w:before="26" w:line="235" w:lineRule="auto"/>
              <w:ind w:right="104"/>
              <w:rPr>
                <w:rFonts w:asciiTheme="minorHAnsi" w:hAnsiTheme="minorHAnsi" w:cstheme="minorHAnsi"/>
              </w:rPr>
            </w:pPr>
            <w:r w:rsidRPr="00774843">
              <w:rPr>
                <w:rFonts w:asciiTheme="minorHAnsi" w:hAnsiTheme="minorHAnsi" w:cstheme="minorHAnsi"/>
                <w:b/>
              </w:rPr>
              <w:t xml:space="preserve">Key indicator 1: </w:t>
            </w:r>
            <w:r w:rsidRPr="00774843">
              <w:rPr>
                <w:rFonts w:asciiTheme="minorHAnsi" w:hAnsiTheme="minorHAnsi" w:cstheme="minorHAnsi"/>
              </w:rPr>
              <w:t xml:space="preserve">The engagement of </w:t>
            </w:r>
            <w:r w:rsidRPr="00774843">
              <w:rPr>
                <w:rFonts w:asciiTheme="minorHAnsi" w:hAnsiTheme="minorHAnsi" w:cstheme="minorHAnsi"/>
                <w:u w:val="single" w:color="F26522"/>
              </w:rPr>
              <w:t>all</w:t>
            </w:r>
            <w:r w:rsidRPr="00774843">
              <w:rPr>
                <w:rFonts w:asciiTheme="minorHAnsi" w:hAnsiTheme="minorHAnsi" w:cstheme="minorHAnsi"/>
              </w:rPr>
              <w:t xml:space="preserve"> pupils in regular physical activity – Chief Medical Officer guidelines recommend that primary school pupils undertake at least 30 minutes of physical activity a day in school</w:t>
            </w:r>
          </w:p>
        </w:tc>
        <w:tc>
          <w:tcPr>
            <w:tcW w:w="3134" w:type="dxa"/>
          </w:tcPr>
          <w:p w:rsidR="008E77E5" w:rsidRPr="00774843" w:rsidRDefault="006F6CA9">
            <w:pPr>
              <w:pStyle w:val="TableParagraph"/>
              <w:spacing w:before="21" w:line="292" w:lineRule="exact"/>
              <w:ind w:left="48" w:right="83"/>
              <w:jc w:val="center"/>
              <w:rPr>
                <w:rFonts w:asciiTheme="minorHAnsi" w:hAnsiTheme="minorHAnsi" w:cstheme="minorHAnsi"/>
              </w:rPr>
            </w:pPr>
            <w:r w:rsidRPr="00774843">
              <w:rPr>
                <w:rFonts w:asciiTheme="minorHAnsi" w:hAnsiTheme="minorHAnsi" w:cstheme="minorHAnsi"/>
              </w:rPr>
              <w:t>Percentage of total allocation:</w:t>
            </w:r>
          </w:p>
        </w:tc>
      </w:tr>
      <w:tr w:rsidR="008E77E5" w:rsidRPr="00291BB9">
        <w:trPr>
          <w:trHeight w:val="332"/>
        </w:trPr>
        <w:tc>
          <w:tcPr>
            <w:tcW w:w="12243" w:type="dxa"/>
            <w:gridSpan w:val="4"/>
            <w:vMerge/>
            <w:tcBorders>
              <w:top w:val="nil"/>
            </w:tcBorders>
          </w:tcPr>
          <w:p w:rsidR="008E77E5" w:rsidRPr="00774843" w:rsidRDefault="008E77E5">
            <w:pPr>
              <w:rPr>
                <w:rFonts w:asciiTheme="minorHAnsi" w:hAnsiTheme="minorHAnsi" w:cstheme="minorHAnsi"/>
              </w:rPr>
            </w:pPr>
          </w:p>
        </w:tc>
        <w:tc>
          <w:tcPr>
            <w:tcW w:w="3134" w:type="dxa"/>
          </w:tcPr>
          <w:p w:rsidR="008E77E5" w:rsidRPr="00774843" w:rsidRDefault="00774843">
            <w:pPr>
              <w:pStyle w:val="TableParagraph"/>
              <w:spacing w:before="21" w:line="292" w:lineRule="exact"/>
              <w:ind w:left="21"/>
              <w:jc w:val="center"/>
              <w:rPr>
                <w:rFonts w:asciiTheme="minorHAnsi" w:hAnsiTheme="minorHAnsi" w:cstheme="minorHAnsi"/>
              </w:rPr>
            </w:pPr>
            <w:r>
              <w:rPr>
                <w:rFonts w:asciiTheme="minorHAnsi" w:hAnsiTheme="minorHAnsi" w:cstheme="minorHAnsi"/>
              </w:rPr>
              <w:t>33</w:t>
            </w:r>
            <w:r w:rsidR="006F6CA9" w:rsidRPr="00774843">
              <w:rPr>
                <w:rFonts w:asciiTheme="minorHAnsi" w:hAnsiTheme="minorHAnsi" w:cstheme="minorHAnsi"/>
              </w:rPr>
              <w:t>%</w:t>
            </w:r>
          </w:p>
        </w:tc>
      </w:tr>
      <w:tr w:rsidR="008E77E5" w:rsidRPr="00291BB9">
        <w:trPr>
          <w:trHeight w:val="390"/>
        </w:trPr>
        <w:tc>
          <w:tcPr>
            <w:tcW w:w="3720" w:type="dxa"/>
          </w:tcPr>
          <w:p w:rsidR="008E77E5" w:rsidRPr="00774843" w:rsidRDefault="006F6CA9">
            <w:pPr>
              <w:pStyle w:val="TableParagraph"/>
              <w:spacing w:before="21"/>
              <w:ind w:left="1535" w:right="1515"/>
              <w:jc w:val="center"/>
              <w:rPr>
                <w:rFonts w:asciiTheme="minorHAnsi" w:hAnsiTheme="minorHAnsi" w:cstheme="minorHAnsi"/>
                <w:b/>
              </w:rPr>
            </w:pPr>
            <w:r w:rsidRPr="00774843">
              <w:rPr>
                <w:rFonts w:asciiTheme="minorHAnsi" w:hAnsiTheme="minorHAnsi" w:cstheme="minorHAnsi"/>
                <w:b/>
              </w:rPr>
              <w:t>Intent</w:t>
            </w:r>
          </w:p>
        </w:tc>
        <w:tc>
          <w:tcPr>
            <w:tcW w:w="5216" w:type="dxa"/>
            <w:gridSpan w:val="2"/>
          </w:tcPr>
          <w:p w:rsidR="008E77E5" w:rsidRPr="00774843" w:rsidRDefault="006F6CA9">
            <w:pPr>
              <w:pStyle w:val="TableParagraph"/>
              <w:spacing w:before="21"/>
              <w:ind w:left="1781" w:right="1760"/>
              <w:jc w:val="center"/>
              <w:rPr>
                <w:rFonts w:asciiTheme="minorHAnsi" w:hAnsiTheme="minorHAnsi" w:cstheme="minorHAnsi"/>
                <w:b/>
              </w:rPr>
            </w:pPr>
            <w:r w:rsidRPr="00774843">
              <w:rPr>
                <w:rFonts w:asciiTheme="minorHAnsi" w:hAnsiTheme="minorHAnsi" w:cstheme="minorHAnsi"/>
                <w:b/>
              </w:rPr>
              <w:t>Implementation</w:t>
            </w:r>
          </w:p>
        </w:tc>
        <w:tc>
          <w:tcPr>
            <w:tcW w:w="3307" w:type="dxa"/>
          </w:tcPr>
          <w:p w:rsidR="008E77E5" w:rsidRPr="00774843" w:rsidRDefault="006F6CA9">
            <w:pPr>
              <w:pStyle w:val="TableParagraph"/>
              <w:spacing w:before="21"/>
              <w:ind w:left="1288" w:right="1268"/>
              <w:jc w:val="center"/>
              <w:rPr>
                <w:rFonts w:asciiTheme="minorHAnsi" w:hAnsiTheme="minorHAnsi" w:cstheme="minorHAnsi"/>
                <w:b/>
              </w:rPr>
            </w:pPr>
            <w:r w:rsidRPr="00774843">
              <w:rPr>
                <w:rFonts w:asciiTheme="minorHAnsi" w:hAnsiTheme="minorHAnsi" w:cstheme="minorHAnsi"/>
                <w:b/>
              </w:rPr>
              <w:t>Impact</w:t>
            </w:r>
          </w:p>
        </w:tc>
        <w:tc>
          <w:tcPr>
            <w:tcW w:w="3134" w:type="dxa"/>
          </w:tcPr>
          <w:p w:rsidR="008E77E5" w:rsidRPr="00774843" w:rsidRDefault="008E77E5">
            <w:pPr>
              <w:pStyle w:val="TableParagraph"/>
              <w:ind w:left="0"/>
              <w:rPr>
                <w:rFonts w:asciiTheme="minorHAnsi" w:hAnsiTheme="minorHAnsi" w:cstheme="minorHAnsi"/>
              </w:rPr>
            </w:pPr>
          </w:p>
        </w:tc>
      </w:tr>
      <w:tr w:rsidR="008E77E5" w:rsidRPr="00291BB9">
        <w:trPr>
          <w:trHeight w:val="1472"/>
        </w:trPr>
        <w:tc>
          <w:tcPr>
            <w:tcW w:w="3720" w:type="dxa"/>
          </w:tcPr>
          <w:p w:rsidR="008E77E5" w:rsidRPr="00774843" w:rsidRDefault="006F6CA9">
            <w:pPr>
              <w:pStyle w:val="TableParagraph"/>
              <w:spacing w:before="26" w:line="235" w:lineRule="auto"/>
              <w:rPr>
                <w:rFonts w:asciiTheme="minorHAnsi" w:hAnsiTheme="minorHAnsi" w:cstheme="minorHAnsi"/>
              </w:rPr>
            </w:pPr>
            <w:r w:rsidRPr="00774843">
              <w:rPr>
                <w:rFonts w:asciiTheme="minorHAnsi" w:hAnsiTheme="minorHAnsi" w:cstheme="minorHAnsi"/>
              </w:rPr>
              <w:t>Your school focus should be clear what you want the pupils to know and be able to do and about</w:t>
            </w:r>
          </w:p>
          <w:p w:rsidR="008E77E5" w:rsidRPr="00774843" w:rsidRDefault="006F6CA9">
            <w:pPr>
              <w:pStyle w:val="TableParagraph"/>
              <w:spacing w:line="289" w:lineRule="exact"/>
              <w:rPr>
                <w:rFonts w:asciiTheme="minorHAnsi" w:hAnsiTheme="minorHAnsi" w:cstheme="minorHAnsi"/>
              </w:rPr>
            </w:pPr>
            <w:r w:rsidRPr="00774843">
              <w:rPr>
                <w:rFonts w:asciiTheme="minorHAnsi" w:hAnsiTheme="minorHAnsi" w:cstheme="minorHAnsi"/>
              </w:rPr>
              <w:t>what they need to learn and to</w:t>
            </w:r>
          </w:p>
          <w:p w:rsidR="008E77E5" w:rsidRPr="00774843" w:rsidRDefault="006F6CA9">
            <w:pPr>
              <w:pStyle w:val="TableParagraph"/>
              <w:spacing w:line="276" w:lineRule="exact"/>
              <w:rPr>
                <w:rFonts w:asciiTheme="minorHAnsi" w:hAnsiTheme="minorHAnsi" w:cstheme="minorHAnsi"/>
              </w:rPr>
            </w:pPr>
            <w:r w:rsidRPr="00774843">
              <w:rPr>
                <w:rFonts w:asciiTheme="minorHAnsi" w:hAnsiTheme="minorHAnsi" w:cstheme="minorHAnsi"/>
              </w:rPr>
              <w:t>consolidate through practice:</w:t>
            </w:r>
          </w:p>
        </w:tc>
        <w:tc>
          <w:tcPr>
            <w:tcW w:w="3600" w:type="dxa"/>
          </w:tcPr>
          <w:p w:rsidR="008E77E5" w:rsidRPr="00774843" w:rsidRDefault="006F6CA9">
            <w:pPr>
              <w:pStyle w:val="TableParagraph"/>
              <w:spacing w:before="26" w:line="235" w:lineRule="auto"/>
              <w:rPr>
                <w:rFonts w:asciiTheme="minorHAnsi" w:hAnsiTheme="minorHAnsi" w:cstheme="minorHAnsi"/>
              </w:rPr>
            </w:pPr>
            <w:r w:rsidRPr="00774843">
              <w:rPr>
                <w:rFonts w:asciiTheme="minorHAnsi" w:hAnsiTheme="minorHAnsi" w:cstheme="minorHAnsi"/>
              </w:rPr>
              <w:t>Make sure your actions to achieve are linked to your intentions:</w:t>
            </w:r>
          </w:p>
        </w:tc>
        <w:tc>
          <w:tcPr>
            <w:tcW w:w="1616" w:type="dxa"/>
          </w:tcPr>
          <w:p w:rsidR="008E77E5" w:rsidRPr="00774843" w:rsidRDefault="006F6CA9">
            <w:pPr>
              <w:pStyle w:val="TableParagraph"/>
              <w:spacing w:before="26" w:line="235" w:lineRule="auto"/>
              <w:rPr>
                <w:rFonts w:asciiTheme="minorHAnsi" w:hAnsiTheme="minorHAnsi" w:cstheme="minorHAnsi"/>
              </w:rPr>
            </w:pPr>
            <w:r w:rsidRPr="00774843">
              <w:rPr>
                <w:rFonts w:asciiTheme="minorHAnsi" w:hAnsiTheme="minorHAnsi" w:cstheme="minorHAnsi"/>
              </w:rPr>
              <w:t>Funding allocated:</w:t>
            </w:r>
          </w:p>
        </w:tc>
        <w:tc>
          <w:tcPr>
            <w:tcW w:w="3307" w:type="dxa"/>
          </w:tcPr>
          <w:p w:rsidR="008E77E5" w:rsidRPr="00774843" w:rsidRDefault="006F6CA9">
            <w:pPr>
              <w:pStyle w:val="TableParagraph"/>
              <w:spacing w:before="26" w:line="235" w:lineRule="auto"/>
              <w:ind w:right="267"/>
              <w:rPr>
                <w:rFonts w:asciiTheme="minorHAnsi" w:hAnsiTheme="minorHAnsi" w:cstheme="minorHAnsi"/>
              </w:rPr>
            </w:pPr>
            <w:r w:rsidRPr="00774843">
              <w:rPr>
                <w:rFonts w:asciiTheme="minorHAnsi" w:hAnsiTheme="minorHAnsi" w:cstheme="minorHAnsi"/>
              </w:rPr>
              <w:t>Evidence of impact: what do pupils now know and what can they now do? What has changed?:</w:t>
            </w:r>
          </w:p>
        </w:tc>
        <w:tc>
          <w:tcPr>
            <w:tcW w:w="3134" w:type="dxa"/>
          </w:tcPr>
          <w:p w:rsidR="008E77E5" w:rsidRPr="00774843" w:rsidRDefault="006F6CA9">
            <w:pPr>
              <w:pStyle w:val="TableParagraph"/>
              <w:spacing w:before="26" w:line="235" w:lineRule="auto"/>
              <w:rPr>
                <w:rFonts w:asciiTheme="minorHAnsi" w:hAnsiTheme="minorHAnsi" w:cstheme="minorHAnsi"/>
              </w:rPr>
            </w:pPr>
            <w:r w:rsidRPr="00774843">
              <w:rPr>
                <w:rFonts w:asciiTheme="minorHAnsi" w:hAnsiTheme="minorHAnsi" w:cstheme="minorHAnsi"/>
              </w:rPr>
              <w:t>Sustainability and suggested next steps:</w:t>
            </w:r>
          </w:p>
        </w:tc>
      </w:tr>
      <w:tr w:rsidR="00291BB9" w:rsidRPr="00291BB9">
        <w:trPr>
          <w:trHeight w:val="1705"/>
        </w:trPr>
        <w:tc>
          <w:tcPr>
            <w:tcW w:w="3720" w:type="dxa"/>
            <w:tcBorders>
              <w:bottom w:val="single" w:sz="12" w:space="0" w:color="231F20"/>
            </w:tcBorders>
          </w:tcPr>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 xml:space="preserve">All children in school to take part in 2 hours of </w:t>
            </w:r>
            <w:proofErr w:type="gramStart"/>
            <w:r w:rsidRPr="00774843">
              <w:rPr>
                <w:rFonts w:asciiTheme="minorHAnsi" w:hAnsiTheme="minorHAnsi" w:cstheme="minorHAnsi"/>
              </w:rPr>
              <w:t>high quality</w:t>
            </w:r>
            <w:proofErr w:type="gramEnd"/>
            <w:r w:rsidRPr="00774843">
              <w:rPr>
                <w:rFonts w:asciiTheme="minorHAnsi" w:hAnsiTheme="minorHAnsi" w:cstheme="minorHAnsi"/>
              </w:rPr>
              <w:t xml:space="preserve"> PE including swimming for all year 4</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All children can access an extensive range of sports extra-curricular clubs</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 xml:space="preserve">Encourage physical activity during lunch and break times </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 xml:space="preserve">Improve children’s basic fitness levels </w:t>
            </w:r>
          </w:p>
        </w:tc>
        <w:tc>
          <w:tcPr>
            <w:tcW w:w="3600" w:type="dxa"/>
            <w:tcBorders>
              <w:bottom w:val="single" w:sz="12" w:space="0" w:color="231F20"/>
            </w:tcBorders>
          </w:tcPr>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Provide an additional PE coaching staff member for every class PE lessons Y1-Y6</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Additional swimming teacher costs</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Free places scheme in all extra- curricular clubs</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 xml:space="preserve">New sports equipment </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New playground markings to encourage physical activity</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Monitoring of the impact of the ‘Daily Mile’</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 xml:space="preserve">Introduction of baseline fitness testing and monitoring </w:t>
            </w:r>
          </w:p>
        </w:tc>
        <w:tc>
          <w:tcPr>
            <w:tcW w:w="1616" w:type="dxa"/>
            <w:tcBorders>
              <w:bottom w:val="single" w:sz="12" w:space="0" w:color="231F20"/>
            </w:tcBorders>
          </w:tcPr>
          <w:p w:rsidR="00291BB9" w:rsidRPr="00774843" w:rsidRDefault="00291BB9" w:rsidP="00291BB9">
            <w:pPr>
              <w:pStyle w:val="TableParagraph"/>
              <w:jc w:val="center"/>
              <w:rPr>
                <w:rFonts w:asciiTheme="minorHAnsi" w:hAnsiTheme="minorHAnsi" w:cstheme="minorHAnsi"/>
              </w:rPr>
            </w:pPr>
            <w:r w:rsidRPr="00774843">
              <w:rPr>
                <w:rFonts w:asciiTheme="minorHAnsi" w:hAnsiTheme="minorHAnsi" w:cstheme="minorHAnsi"/>
              </w:rPr>
              <w:t>£7,020</w:t>
            </w:r>
          </w:p>
        </w:tc>
        <w:tc>
          <w:tcPr>
            <w:tcW w:w="3307" w:type="dxa"/>
            <w:tcBorders>
              <w:bottom w:val="single" w:sz="12" w:space="0" w:color="231F20"/>
            </w:tcBorders>
          </w:tcPr>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 xml:space="preserve">100% of children have at least 2 hours of </w:t>
            </w:r>
            <w:proofErr w:type="gramStart"/>
            <w:r w:rsidRPr="00774843">
              <w:rPr>
                <w:rFonts w:asciiTheme="minorHAnsi" w:hAnsiTheme="minorHAnsi" w:cstheme="minorHAnsi"/>
              </w:rPr>
              <w:t>high quality</w:t>
            </w:r>
            <w:proofErr w:type="gramEnd"/>
            <w:r w:rsidRPr="00774843">
              <w:rPr>
                <w:rFonts w:asciiTheme="minorHAnsi" w:hAnsiTheme="minorHAnsi" w:cstheme="minorHAnsi"/>
              </w:rPr>
              <w:t xml:space="preserve"> PE in school</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Extra coaching improves continuous activity rates in lessons</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Over 400 children taking part in over 40 sport clubs</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Wider range of sports activities observed in playground with greater participation</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 xml:space="preserve">Children more willing to participate in the Daily Mile. </w:t>
            </w:r>
          </w:p>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Steady improvement in children’s performance after baseline assessment (unable to report final outcomes due to school closures)</w:t>
            </w:r>
          </w:p>
        </w:tc>
        <w:tc>
          <w:tcPr>
            <w:tcW w:w="3134" w:type="dxa"/>
            <w:tcBorders>
              <w:bottom w:val="single" w:sz="12" w:space="0" w:color="231F20"/>
            </w:tcBorders>
          </w:tcPr>
          <w:p w:rsidR="00291BB9" w:rsidRPr="00774843" w:rsidRDefault="00291BB9" w:rsidP="00291BB9">
            <w:pPr>
              <w:pStyle w:val="TableParagraph"/>
              <w:rPr>
                <w:rFonts w:asciiTheme="minorHAnsi" w:hAnsiTheme="minorHAnsi" w:cstheme="minorHAnsi"/>
              </w:rPr>
            </w:pPr>
            <w:r w:rsidRPr="00774843">
              <w:rPr>
                <w:rFonts w:asciiTheme="minorHAnsi" w:hAnsiTheme="minorHAnsi" w:cstheme="minorHAnsi"/>
              </w:rPr>
              <w:t>Fully funded in budget for sustainability and next steps are to continue with focus</w:t>
            </w:r>
          </w:p>
        </w:tc>
      </w:tr>
      <w:tr w:rsidR="00291BB9" w:rsidRPr="00291BB9">
        <w:trPr>
          <w:trHeight w:val="315"/>
        </w:trPr>
        <w:tc>
          <w:tcPr>
            <w:tcW w:w="12243" w:type="dxa"/>
            <w:gridSpan w:val="4"/>
            <w:vMerge w:val="restart"/>
            <w:tcBorders>
              <w:top w:val="single" w:sz="12" w:space="0" w:color="231F20"/>
            </w:tcBorders>
          </w:tcPr>
          <w:p w:rsidR="00291BB9" w:rsidRPr="00774843" w:rsidRDefault="00291BB9" w:rsidP="00291BB9">
            <w:pPr>
              <w:pStyle w:val="TableParagraph"/>
              <w:spacing w:before="16"/>
              <w:rPr>
                <w:rFonts w:asciiTheme="minorHAnsi" w:hAnsiTheme="minorHAnsi" w:cstheme="minorHAnsi"/>
              </w:rPr>
            </w:pPr>
            <w:r w:rsidRPr="00774843">
              <w:rPr>
                <w:rFonts w:asciiTheme="minorHAnsi" w:hAnsiTheme="minorHAnsi" w:cstheme="minorHAnsi"/>
                <w:b/>
              </w:rPr>
              <w:t xml:space="preserve">Key indicator 2: </w:t>
            </w:r>
            <w:r w:rsidRPr="00774843">
              <w:rPr>
                <w:rFonts w:asciiTheme="minorHAnsi" w:hAnsiTheme="minorHAnsi" w:cstheme="minorHAnsi"/>
              </w:rPr>
              <w:t>The profile of PESSPA being raised across the school as a tool for whole school improvement</w:t>
            </w:r>
          </w:p>
        </w:tc>
        <w:tc>
          <w:tcPr>
            <w:tcW w:w="3134" w:type="dxa"/>
            <w:tcBorders>
              <w:top w:val="single" w:sz="12" w:space="0" w:color="231F20"/>
            </w:tcBorders>
          </w:tcPr>
          <w:p w:rsidR="00291BB9" w:rsidRPr="00774843" w:rsidRDefault="00291BB9" w:rsidP="00291BB9">
            <w:pPr>
              <w:pStyle w:val="TableParagraph"/>
              <w:spacing w:before="16" w:line="279" w:lineRule="exact"/>
              <w:ind w:left="48" w:right="83"/>
              <w:jc w:val="center"/>
              <w:rPr>
                <w:rFonts w:asciiTheme="minorHAnsi" w:hAnsiTheme="minorHAnsi" w:cstheme="minorHAnsi"/>
              </w:rPr>
            </w:pPr>
            <w:r w:rsidRPr="00774843">
              <w:rPr>
                <w:rFonts w:asciiTheme="minorHAnsi" w:hAnsiTheme="minorHAnsi" w:cstheme="minorHAnsi"/>
              </w:rPr>
              <w:t>Percentage of total allocation:</w:t>
            </w:r>
          </w:p>
        </w:tc>
      </w:tr>
      <w:tr w:rsidR="00291BB9" w:rsidRPr="00291BB9">
        <w:trPr>
          <w:trHeight w:val="320"/>
        </w:trPr>
        <w:tc>
          <w:tcPr>
            <w:tcW w:w="12243" w:type="dxa"/>
            <w:gridSpan w:val="4"/>
            <w:vMerge/>
            <w:tcBorders>
              <w:top w:val="nil"/>
            </w:tcBorders>
          </w:tcPr>
          <w:p w:rsidR="00291BB9" w:rsidRPr="00774843" w:rsidRDefault="00291BB9" w:rsidP="00291BB9">
            <w:pPr>
              <w:rPr>
                <w:rFonts w:asciiTheme="minorHAnsi" w:hAnsiTheme="minorHAnsi" w:cstheme="minorHAnsi"/>
              </w:rPr>
            </w:pPr>
          </w:p>
        </w:tc>
        <w:tc>
          <w:tcPr>
            <w:tcW w:w="3134" w:type="dxa"/>
          </w:tcPr>
          <w:p w:rsidR="00291BB9" w:rsidRPr="00774843" w:rsidRDefault="00774843" w:rsidP="00291BB9">
            <w:pPr>
              <w:pStyle w:val="TableParagraph"/>
              <w:spacing w:before="21" w:line="279" w:lineRule="exact"/>
              <w:ind w:left="21"/>
              <w:jc w:val="center"/>
              <w:rPr>
                <w:rFonts w:asciiTheme="minorHAnsi" w:hAnsiTheme="minorHAnsi" w:cstheme="minorHAnsi"/>
              </w:rPr>
            </w:pPr>
            <w:r>
              <w:rPr>
                <w:rFonts w:asciiTheme="minorHAnsi" w:hAnsiTheme="minorHAnsi" w:cstheme="minorHAnsi"/>
              </w:rPr>
              <w:t>4</w:t>
            </w:r>
            <w:r w:rsidR="00291BB9" w:rsidRPr="00774843">
              <w:rPr>
                <w:rFonts w:asciiTheme="minorHAnsi" w:hAnsiTheme="minorHAnsi" w:cstheme="minorHAnsi"/>
              </w:rPr>
              <w:t>%</w:t>
            </w:r>
          </w:p>
        </w:tc>
      </w:tr>
      <w:tr w:rsidR="00291BB9" w:rsidRPr="00291BB9">
        <w:trPr>
          <w:trHeight w:val="405"/>
        </w:trPr>
        <w:tc>
          <w:tcPr>
            <w:tcW w:w="3720" w:type="dxa"/>
          </w:tcPr>
          <w:p w:rsidR="00291BB9" w:rsidRPr="00291BB9" w:rsidRDefault="00291BB9" w:rsidP="00291BB9">
            <w:pPr>
              <w:pStyle w:val="TableParagraph"/>
              <w:spacing w:before="21"/>
              <w:ind w:left="1535" w:right="1515"/>
              <w:jc w:val="center"/>
              <w:rPr>
                <w:rFonts w:asciiTheme="minorHAnsi" w:hAnsiTheme="minorHAnsi" w:cstheme="minorHAnsi"/>
                <w:b/>
                <w:color w:val="FF0000"/>
              </w:rPr>
            </w:pPr>
            <w:r w:rsidRPr="00774843">
              <w:rPr>
                <w:rFonts w:asciiTheme="minorHAnsi" w:hAnsiTheme="minorHAnsi" w:cstheme="minorHAnsi"/>
                <w:b/>
              </w:rPr>
              <w:t>Intent</w:t>
            </w:r>
          </w:p>
        </w:tc>
        <w:tc>
          <w:tcPr>
            <w:tcW w:w="5216" w:type="dxa"/>
            <w:gridSpan w:val="2"/>
          </w:tcPr>
          <w:p w:rsidR="00291BB9" w:rsidRPr="00774843" w:rsidRDefault="00291BB9" w:rsidP="00291BB9">
            <w:pPr>
              <w:pStyle w:val="TableParagraph"/>
              <w:spacing w:before="21"/>
              <w:ind w:left="1781" w:right="1760"/>
              <w:jc w:val="center"/>
              <w:rPr>
                <w:rFonts w:asciiTheme="minorHAnsi" w:hAnsiTheme="minorHAnsi" w:cstheme="minorHAnsi"/>
                <w:b/>
              </w:rPr>
            </w:pPr>
            <w:r w:rsidRPr="00774843">
              <w:rPr>
                <w:rFonts w:asciiTheme="minorHAnsi" w:hAnsiTheme="minorHAnsi" w:cstheme="minorHAnsi"/>
                <w:b/>
              </w:rPr>
              <w:t>Implementation</w:t>
            </w:r>
          </w:p>
        </w:tc>
        <w:tc>
          <w:tcPr>
            <w:tcW w:w="3307" w:type="dxa"/>
          </w:tcPr>
          <w:p w:rsidR="00291BB9" w:rsidRPr="00774843" w:rsidRDefault="00291BB9" w:rsidP="00291BB9">
            <w:pPr>
              <w:pStyle w:val="TableParagraph"/>
              <w:spacing w:before="21"/>
              <w:ind w:left="1288" w:right="1268"/>
              <w:jc w:val="center"/>
              <w:rPr>
                <w:rFonts w:asciiTheme="minorHAnsi" w:hAnsiTheme="minorHAnsi" w:cstheme="minorHAnsi"/>
                <w:b/>
              </w:rPr>
            </w:pPr>
            <w:r w:rsidRPr="00774843">
              <w:rPr>
                <w:rFonts w:asciiTheme="minorHAnsi" w:hAnsiTheme="minorHAnsi" w:cstheme="minorHAnsi"/>
                <w:b/>
              </w:rPr>
              <w:t>Impact</w:t>
            </w:r>
          </w:p>
        </w:tc>
        <w:tc>
          <w:tcPr>
            <w:tcW w:w="3134" w:type="dxa"/>
          </w:tcPr>
          <w:p w:rsidR="00291BB9" w:rsidRPr="00774843" w:rsidRDefault="00291BB9" w:rsidP="00291BB9">
            <w:pPr>
              <w:pStyle w:val="TableParagraph"/>
              <w:ind w:left="0"/>
              <w:rPr>
                <w:rFonts w:asciiTheme="minorHAnsi" w:hAnsiTheme="minorHAnsi" w:cstheme="minorHAnsi"/>
              </w:rPr>
            </w:pPr>
          </w:p>
        </w:tc>
      </w:tr>
      <w:tr w:rsidR="00291BB9" w:rsidRPr="00291BB9">
        <w:trPr>
          <w:trHeight w:val="1472"/>
        </w:trPr>
        <w:tc>
          <w:tcPr>
            <w:tcW w:w="3720" w:type="dxa"/>
          </w:tcPr>
          <w:p w:rsidR="00291BB9" w:rsidRPr="00774843" w:rsidRDefault="00291BB9" w:rsidP="00291BB9">
            <w:pPr>
              <w:pStyle w:val="TableParagraph"/>
              <w:spacing w:before="26" w:line="235" w:lineRule="auto"/>
              <w:rPr>
                <w:rFonts w:asciiTheme="minorHAnsi" w:hAnsiTheme="minorHAnsi" w:cstheme="minorHAnsi"/>
              </w:rPr>
            </w:pPr>
            <w:r w:rsidRPr="00774843">
              <w:rPr>
                <w:rFonts w:asciiTheme="minorHAnsi" w:hAnsiTheme="minorHAnsi" w:cstheme="minorHAnsi"/>
              </w:rPr>
              <w:lastRenderedPageBreak/>
              <w:t>Your school focus should be clear what you want the pupils to know and be able to do and about</w:t>
            </w:r>
          </w:p>
          <w:p w:rsidR="00291BB9" w:rsidRPr="00774843" w:rsidRDefault="00291BB9" w:rsidP="00291BB9">
            <w:pPr>
              <w:pStyle w:val="TableParagraph"/>
              <w:spacing w:line="289" w:lineRule="exact"/>
              <w:rPr>
                <w:rFonts w:asciiTheme="minorHAnsi" w:hAnsiTheme="minorHAnsi" w:cstheme="minorHAnsi"/>
              </w:rPr>
            </w:pPr>
            <w:r w:rsidRPr="00774843">
              <w:rPr>
                <w:rFonts w:asciiTheme="minorHAnsi" w:hAnsiTheme="minorHAnsi" w:cstheme="minorHAnsi"/>
              </w:rPr>
              <w:t>what they need to learn and to</w:t>
            </w:r>
          </w:p>
          <w:p w:rsidR="00291BB9" w:rsidRPr="00774843" w:rsidRDefault="00291BB9" w:rsidP="00291BB9">
            <w:pPr>
              <w:pStyle w:val="TableParagraph"/>
              <w:spacing w:line="276" w:lineRule="exact"/>
              <w:rPr>
                <w:rFonts w:asciiTheme="minorHAnsi" w:hAnsiTheme="minorHAnsi" w:cstheme="minorHAnsi"/>
                <w:color w:val="FF0000"/>
              </w:rPr>
            </w:pPr>
            <w:r w:rsidRPr="00774843">
              <w:rPr>
                <w:rFonts w:asciiTheme="minorHAnsi" w:hAnsiTheme="minorHAnsi" w:cstheme="minorHAnsi"/>
              </w:rPr>
              <w:t>consolidate through practice:</w:t>
            </w:r>
          </w:p>
        </w:tc>
        <w:tc>
          <w:tcPr>
            <w:tcW w:w="3600" w:type="dxa"/>
          </w:tcPr>
          <w:p w:rsidR="00291BB9" w:rsidRPr="00774843" w:rsidRDefault="00291BB9" w:rsidP="00291BB9">
            <w:pPr>
              <w:pStyle w:val="TableParagraph"/>
              <w:spacing w:before="26" w:line="235" w:lineRule="auto"/>
              <w:rPr>
                <w:rFonts w:asciiTheme="minorHAnsi" w:hAnsiTheme="minorHAnsi" w:cstheme="minorHAnsi"/>
              </w:rPr>
            </w:pPr>
            <w:r w:rsidRPr="00774843">
              <w:rPr>
                <w:rFonts w:asciiTheme="minorHAnsi" w:hAnsiTheme="minorHAnsi" w:cstheme="minorHAnsi"/>
              </w:rPr>
              <w:t>Make sure your actions to achieve are linked to your intentions:</w:t>
            </w:r>
          </w:p>
        </w:tc>
        <w:tc>
          <w:tcPr>
            <w:tcW w:w="1616" w:type="dxa"/>
          </w:tcPr>
          <w:p w:rsidR="00291BB9" w:rsidRPr="00774843" w:rsidRDefault="00291BB9" w:rsidP="00291BB9">
            <w:pPr>
              <w:pStyle w:val="TableParagraph"/>
              <w:spacing w:before="26" w:line="235" w:lineRule="auto"/>
              <w:rPr>
                <w:rFonts w:asciiTheme="minorHAnsi" w:hAnsiTheme="minorHAnsi" w:cstheme="minorHAnsi"/>
              </w:rPr>
            </w:pPr>
            <w:r w:rsidRPr="00774843">
              <w:rPr>
                <w:rFonts w:asciiTheme="minorHAnsi" w:hAnsiTheme="minorHAnsi" w:cstheme="minorHAnsi"/>
              </w:rPr>
              <w:t>Funding allocated:</w:t>
            </w:r>
          </w:p>
        </w:tc>
        <w:tc>
          <w:tcPr>
            <w:tcW w:w="3307" w:type="dxa"/>
          </w:tcPr>
          <w:p w:rsidR="00291BB9" w:rsidRPr="00774843" w:rsidRDefault="00291BB9" w:rsidP="00291BB9">
            <w:pPr>
              <w:pStyle w:val="TableParagraph"/>
              <w:spacing w:before="26" w:line="235" w:lineRule="auto"/>
              <w:ind w:right="267"/>
              <w:rPr>
                <w:rFonts w:asciiTheme="minorHAnsi" w:hAnsiTheme="minorHAnsi" w:cstheme="minorHAnsi"/>
              </w:rPr>
            </w:pPr>
            <w:r w:rsidRPr="00774843">
              <w:rPr>
                <w:rFonts w:asciiTheme="minorHAnsi" w:hAnsiTheme="minorHAnsi" w:cstheme="minorHAnsi"/>
              </w:rPr>
              <w:t>Evidence of impact: what do pupils now know and what can they now do? What has changed?:</w:t>
            </w:r>
          </w:p>
        </w:tc>
        <w:tc>
          <w:tcPr>
            <w:tcW w:w="3134" w:type="dxa"/>
          </w:tcPr>
          <w:p w:rsidR="00291BB9" w:rsidRPr="00774843" w:rsidRDefault="00291BB9" w:rsidP="00291BB9">
            <w:pPr>
              <w:pStyle w:val="TableParagraph"/>
              <w:spacing w:before="26" w:line="235" w:lineRule="auto"/>
              <w:rPr>
                <w:rFonts w:asciiTheme="minorHAnsi" w:hAnsiTheme="minorHAnsi" w:cstheme="minorHAnsi"/>
              </w:rPr>
            </w:pPr>
            <w:r w:rsidRPr="00774843">
              <w:rPr>
                <w:rFonts w:asciiTheme="minorHAnsi" w:hAnsiTheme="minorHAnsi" w:cstheme="minorHAnsi"/>
              </w:rPr>
              <w:t>Sustainability and suggested next steps:</w:t>
            </w:r>
          </w:p>
        </w:tc>
      </w:tr>
      <w:tr w:rsidR="00774843" w:rsidRPr="00291BB9">
        <w:trPr>
          <w:trHeight w:val="1690"/>
        </w:trPr>
        <w:tc>
          <w:tcPr>
            <w:tcW w:w="3720" w:type="dxa"/>
          </w:tcPr>
          <w:p w:rsidR="00774843" w:rsidRPr="00774843" w:rsidRDefault="00774843" w:rsidP="00774843">
            <w:pPr>
              <w:pStyle w:val="TableParagraph"/>
              <w:rPr>
                <w:rFonts w:asciiTheme="minorHAnsi" w:hAnsiTheme="minorHAnsi"/>
              </w:rPr>
            </w:pPr>
            <w:r w:rsidRPr="00774843">
              <w:rPr>
                <w:rFonts w:asciiTheme="minorHAnsi" w:hAnsiTheme="minorHAnsi"/>
              </w:rPr>
              <w:t>Keep the profile and news of sports high across the school</w:t>
            </w:r>
          </w:p>
          <w:p w:rsidR="00774843" w:rsidRPr="00774843" w:rsidRDefault="00774843" w:rsidP="00774843">
            <w:pPr>
              <w:pStyle w:val="TableParagraph"/>
              <w:rPr>
                <w:rFonts w:asciiTheme="minorHAnsi" w:hAnsiTheme="minorHAnsi"/>
              </w:rPr>
            </w:pPr>
          </w:p>
        </w:tc>
        <w:tc>
          <w:tcPr>
            <w:tcW w:w="3600" w:type="dxa"/>
          </w:tcPr>
          <w:p w:rsidR="00774843" w:rsidRPr="00774843" w:rsidRDefault="00774843" w:rsidP="00774843">
            <w:pPr>
              <w:pStyle w:val="TableParagraph"/>
              <w:rPr>
                <w:rFonts w:asciiTheme="minorHAnsi" w:hAnsiTheme="minorHAnsi"/>
              </w:rPr>
            </w:pPr>
            <w:r w:rsidRPr="00774843">
              <w:rPr>
                <w:rFonts w:asciiTheme="minorHAnsi" w:hAnsiTheme="minorHAnsi"/>
              </w:rPr>
              <w:t>Half termly inter house sports cup awarded in celebration assembly</w:t>
            </w:r>
          </w:p>
          <w:p w:rsidR="00774843" w:rsidRPr="00774843" w:rsidRDefault="00774843" w:rsidP="00774843">
            <w:pPr>
              <w:pStyle w:val="TableParagraph"/>
              <w:rPr>
                <w:rFonts w:asciiTheme="minorHAnsi" w:hAnsiTheme="minorHAnsi"/>
              </w:rPr>
            </w:pPr>
            <w:r w:rsidRPr="00774843">
              <w:rPr>
                <w:rFonts w:asciiTheme="minorHAnsi" w:hAnsiTheme="minorHAnsi"/>
              </w:rPr>
              <w:t xml:space="preserve">Weekly Y6 sports </w:t>
            </w:r>
            <w:proofErr w:type="gramStart"/>
            <w:r w:rsidRPr="00774843">
              <w:rPr>
                <w:rFonts w:asciiTheme="minorHAnsi" w:hAnsiTheme="minorHAnsi"/>
              </w:rPr>
              <w:t>leaders</w:t>
            </w:r>
            <w:proofErr w:type="gramEnd"/>
            <w:r w:rsidRPr="00774843">
              <w:rPr>
                <w:rFonts w:asciiTheme="minorHAnsi" w:hAnsiTheme="minorHAnsi"/>
              </w:rPr>
              <w:t xml:space="preserve"> announcements in celebration assemblies</w:t>
            </w:r>
          </w:p>
          <w:p w:rsidR="00774843" w:rsidRPr="00774843" w:rsidRDefault="00774843" w:rsidP="00774843">
            <w:pPr>
              <w:pStyle w:val="TableParagraph"/>
              <w:rPr>
                <w:rFonts w:asciiTheme="minorHAnsi" w:hAnsiTheme="minorHAnsi"/>
              </w:rPr>
            </w:pPr>
            <w:r w:rsidRPr="00774843">
              <w:rPr>
                <w:rFonts w:asciiTheme="minorHAnsi" w:hAnsiTheme="minorHAnsi"/>
              </w:rPr>
              <w:t>Year 5 children undertake sports activity leadership programme with younger children PE lessons and extra-curricular sports clubs</w:t>
            </w:r>
          </w:p>
          <w:p w:rsidR="00774843" w:rsidRDefault="00774843" w:rsidP="00774843">
            <w:pPr>
              <w:pStyle w:val="TableParagraph"/>
              <w:rPr>
                <w:rFonts w:asciiTheme="minorHAnsi" w:hAnsiTheme="minorHAnsi"/>
              </w:rPr>
            </w:pPr>
            <w:r w:rsidRPr="00774843">
              <w:rPr>
                <w:rFonts w:asciiTheme="minorHAnsi" w:hAnsiTheme="minorHAnsi"/>
              </w:rPr>
              <w:t>Sports noticeboard updated weekly with results, team lists and Y5 leadership tracking</w:t>
            </w:r>
          </w:p>
          <w:p w:rsidR="00774843" w:rsidRPr="00774843" w:rsidRDefault="00774843" w:rsidP="00774843">
            <w:pPr>
              <w:pStyle w:val="TableParagraph"/>
              <w:rPr>
                <w:rFonts w:asciiTheme="minorHAnsi" w:hAnsiTheme="minorHAnsi"/>
              </w:rPr>
            </w:pPr>
            <w:r>
              <w:rPr>
                <w:rFonts w:asciiTheme="minorHAnsi" w:hAnsiTheme="minorHAnsi"/>
              </w:rPr>
              <w:t xml:space="preserve">This year we will need to develop a sports news bulleting which is circulated due to no assemblies or traffic past the board. With no external competitions there will need to be creative ways to make sport competitive in school. </w:t>
            </w:r>
          </w:p>
        </w:tc>
        <w:tc>
          <w:tcPr>
            <w:tcW w:w="1616" w:type="dxa"/>
          </w:tcPr>
          <w:p w:rsidR="00774843" w:rsidRPr="00774843" w:rsidRDefault="00774843" w:rsidP="00774843">
            <w:pPr>
              <w:pStyle w:val="TableParagraph"/>
              <w:jc w:val="center"/>
              <w:rPr>
                <w:rFonts w:asciiTheme="minorHAnsi" w:hAnsiTheme="minorHAnsi"/>
              </w:rPr>
            </w:pPr>
            <w:r w:rsidRPr="00774843">
              <w:rPr>
                <w:rFonts w:asciiTheme="minorHAnsi" w:hAnsiTheme="minorHAnsi"/>
              </w:rPr>
              <w:t>£780</w:t>
            </w:r>
          </w:p>
        </w:tc>
        <w:tc>
          <w:tcPr>
            <w:tcW w:w="3307" w:type="dxa"/>
          </w:tcPr>
          <w:p w:rsidR="00774843" w:rsidRPr="00774843" w:rsidRDefault="00774843" w:rsidP="00774843">
            <w:pPr>
              <w:pStyle w:val="TableParagraph"/>
              <w:rPr>
                <w:rFonts w:asciiTheme="minorHAnsi" w:hAnsiTheme="minorHAnsi"/>
              </w:rPr>
            </w:pPr>
            <w:r w:rsidRPr="00774843">
              <w:rPr>
                <w:rFonts w:asciiTheme="minorHAnsi" w:hAnsiTheme="minorHAnsi"/>
              </w:rPr>
              <w:t>All children and parents receiving regular news, celebrations and updates about sport in school.</w:t>
            </w:r>
          </w:p>
        </w:tc>
        <w:tc>
          <w:tcPr>
            <w:tcW w:w="3134" w:type="dxa"/>
          </w:tcPr>
          <w:p w:rsidR="00774843" w:rsidRPr="00774843" w:rsidRDefault="00774843" w:rsidP="00774843">
            <w:pPr>
              <w:pStyle w:val="TableParagraph"/>
              <w:rPr>
                <w:rFonts w:asciiTheme="minorHAnsi" w:hAnsiTheme="minorHAnsi"/>
              </w:rPr>
            </w:pPr>
            <w:r w:rsidRPr="00774843">
              <w:rPr>
                <w:rFonts w:asciiTheme="minorHAnsi" w:hAnsiTheme="minorHAnsi"/>
              </w:rPr>
              <w:t>Fully funded in budget for sustainability and next steps are to continue with focus</w:t>
            </w:r>
          </w:p>
        </w:tc>
      </w:tr>
    </w:tbl>
    <w:p w:rsidR="008E77E5" w:rsidRPr="00291BB9" w:rsidRDefault="008E77E5">
      <w:pPr>
        <w:rPr>
          <w:rFonts w:asciiTheme="minorHAnsi" w:hAnsiTheme="minorHAnsi" w:cstheme="minorHAnsi"/>
          <w:color w:val="FF0000"/>
        </w:rPr>
        <w:sectPr w:rsidR="008E77E5" w:rsidRPr="00291BB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291BB9">
        <w:trPr>
          <w:trHeight w:val="383"/>
        </w:trPr>
        <w:tc>
          <w:tcPr>
            <w:tcW w:w="12302" w:type="dxa"/>
            <w:gridSpan w:val="4"/>
            <w:vMerge w:val="restart"/>
          </w:tcPr>
          <w:p w:rsidR="008E77E5" w:rsidRPr="00A249A6" w:rsidRDefault="006F6CA9">
            <w:pPr>
              <w:pStyle w:val="TableParagraph"/>
              <w:spacing w:line="257" w:lineRule="exact"/>
              <w:ind w:left="28"/>
              <w:rPr>
                <w:rFonts w:asciiTheme="minorHAnsi" w:hAnsiTheme="minorHAnsi" w:cstheme="minorHAnsi"/>
              </w:rPr>
            </w:pPr>
            <w:r w:rsidRPr="00A249A6">
              <w:rPr>
                <w:rFonts w:asciiTheme="minorHAnsi" w:hAnsiTheme="minorHAnsi" w:cstheme="minorHAnsi"/>
                <w:b/>
              </w:rPr>
              <w:lastRenderedPageBreak/>
              <w:t xml:space="preserve">Key indicator 3: </w:t>
            </w:r>
            <w:r w:rsidRPr="00A249A6">
              <w:rPr>
                <w:rFonts w:asciiTheme="minorHAnsi" w:hAnsiTheme="minorHAnsi" w:cstheme="minorHAnsi"/>
              </w:rPr>
              <w:t>Increased confidence, knowledge and skills of all staff in teaching PE and sport</w:t>
            </w:r>
          </w:p>
        </w:tc>
        <w:tc>
          <w:tcPr>
            <w:tcW w:w="3076" w:type="dxa"/>
          </w:tcPr>
          <w:p w:rsidR="008E77E5" w:rsidRPr="00A249A6" w:rsidRDefault="006F6CA9">
            <w:pPr>
              <w:pStyle w:val="TableParagraph"/>
              <w:spacing w:line="257" w:lineRule="exact"/>
              <w:ind w:left="28"/>
              <w:rPr>
                <w:rFonts w:asciiTheme="minorHAnsi" w:hAnsiTheme="minorHAnsi" w:cstheme="minorHAnsi"/>
              </w:rPr>
            </w:pPr>
            <w:r w:rsidRPr="00A249A6">
              <w:rPr>
                <w:rFonts w:asciiTheme="minorHAnsi" w:hAnsiTheme="minorHAnsi" w:cstheme="minorHAnsi"/>
              </w:rPr>
              <w:t>Percentage of total allocation:</w:t>
            </w:r>
          </w:p>
        </w:tc>
      </w:tr>
      <w:tr w:rsidR="008E77E5" w:rsidRPr="00291BB9">
        <w:trPr>
          <w:trHeight w:val="291"/>
        </w:trPr>
        <w:tc>
          <w:tcPr>
            <w:tcW w:w="12302" w:type="dxa"/>
            <w:gridSpan w:val="4"/>
            <w:vMerge/>
            <w:tcBorders>
              <w:top w:val="nil"/>
            </w:tcBorders>
          </w:tcPr>
          <w:p w:rsidR="008E77E5" w:rsidRPr="00A249A6" w:rsidRDefault="008E77E5">
            <w:pPr>
              <w:rPr>
                <w:rFonts w:asciiTheme="minorHAnsi" w:hAnsiTheme="minorHAnsi" w:cstheme="minorHAnsi"/>
              </w:rPr>
            </w:pPr>
          </w:p>
        </w:tc>
        <w:tc>
          <w:tcPr>
            <w:tcW w:w="3076" w:type="dxa"/>
          </w:tcPr>
          <w:p w:rsidR="008E77E5" w:rsidRPr="00A249A6" w:rsidRDefault="00A249A6">
            <w:pPr>
              <w:pStyle w:val="TableParagraph"/>
              <w:spacing w:line="257" w:lineRule="exact"/>
              <w:ind w:left="20"/>
              <w:jc w:val="center"/>
              <w:rPr>
                <w:rFonts w:asciiTheme="minorHAnsi" w:hAnsiTheme="minorHAnsi" w:cstheme="minorHAnsi"/>
              </w:rPr>
            </w:pPr>
            <w:r w:rsidRPr="00A249A6">
              <w:rPr>
                <w:rFonts w:asciiTheme="minorHAnsi" w:hAnsiTheme="minorHAnsi" w:cstheme="minorHAnsi"/>
              </w:rPr>
              <w:t>9</w:t>
            </w:r>
            <w:r w:rsidR="006F6CA9" w:rsidRPr="00A249A6">
              <w:rPr>
                <w:rFonts w:asciiTheme="minorHAnsi" w:hAnsiTheme="minorHAnsi" w:cstheme="minorHAnsi"/>
              </w:rPr>
              <w:t>%</w:t>
            </w:r>
          </w:p>
        </w:tc>
      </w:tr>
      <w:tr w:rsidR="008E77E5" w:rsidRPr="00291BB9">
        <w:trPr>
          <w:trHeight w:val="405"/>
        </w:trPr>
        <w:tc>
          <w:tcPr>
            <w:tcW w:w="3758" w:type="dxa"/>
          </w:tcPr>
          <w:p w:rsidR="008E77E5" w:rsidRPr="00A249A6" w:rsidRDefault="006F6CA9">
            <w:pPr>
              <w:pStyle w:val="TableParagraph"/>
              <w:spacing w:before="16"/>
              <w:ind w:left="1554" w:right="1534"/>
              <w:jc w:val="center"/>
              <w:rPr>
                <w:rFonts w:asciiTheme="minorHAnsi" w:hAnsiTheme="minorHAnsi" w:cstheme="minorHAnsi"/>
                <w:b/>
              </w:rPr>
            </w:pPr>
            <w:r w:rsidRPr="00A249A6">
              <w:rPr>
                <w:rFonts w:asciiTheme="minorHAnsi" w:hAnsiTheme="minorHAnsi" w:cstheme="minorHAnsi"/>
                <w:b/>
              </w:rPr>
              <w:t>Intent</w:t>
            </w:r>
          </w:p>
        </w:tc>
        <w:tc>
          <w:tcPr>
            <w:tcW w:w="5121" w:type="dxa"/>
            <w:gridSpan w:val="2"/>
          </w:tcPr>
          <w:p w:rsidR="008E77E5" w:rsidRPr="00A249A6" w:rsidRDefault="006F6CA9">
            <w:pPr>
              <w:pStyle w:val="TableParagraph"/>
              <w:spacing w:before="16"/>
              <w:ind w:left="1733" w:right="1712"/>
              <w:jc w:val="center"/>
              <w:rPr>
                <w:rFonts w:asciiTheme="minorHAnsi" w:hAnsiTheme="minorHAnsi" w:cstheme="minorHAnsi"/>
                <w:b/>
              </w:rPr>
            </w:pPr>
            <w:r w:rsidRPr="00A249A6">
              <w:rPr>
                <w:rFonts w:asciiTheme="minorHAnsi" w:hAnsiTheme="minorHAnsi" w:cstheme="minorHAnsi"/>
                <w:b/>
              </w:rPr>
              <w:t>Implementation</w:t>
            </w:r>
          </w:p>
        </w:tc>
        <w:tc>
          <w:tcPr>
            <w:tcW w:w="3423" w:type="dxa"/>
          </w:tcPr>
          <w:p w:rsidR="008E77E5" w:rsidRPr="00A249A6" w:rsidRDefault="006F6CA9">
            <w:pPr>
              <w:pStyle w:val="TableParagraph"/>
              <w:spacing w:before="16"/>
              <w:ind w:left="1346" w:right="1325"/>
              <w:jc w:val="center"/>
              <w:rPr>
                <w:rFonts w:asciiTheme="minorHAnsi" w:hAnsiTheme="minorHAnsi" w:cstheme="minorHAnsi"/>
                <w:b/>
              </w:rPr>
            </w:pPr>
            <w:r w:rsidRPr="00A249A6">
              <w:rPr>
                <w:rFonts w:asciiTheme="minorHAnsi" w:hAnsiTheme="minorHAnsi" w:cstheme="minorHAnsi"/>
                <w:b/>
              </w:rPr>
              <w:t>Impact</w:t>
            </w:r>
          </w:p>
        </w:tc>
        <w:tc>
          <w:tcPr>
            <w:tcW w:w="3076" w:type="dxa"/>
          </w:tcPr>
          <w:p w:rsidR="008E77E5" w:rsidRPr="00A249A6" w:rsidRDefault="008E77E5">
            <w:pPr>
              <w:pStyle w:val="TableParagraph"/>
              <w:ind w:left="0"/>
              <w:rPr>
                <w:rFonts w:asciiTheme="minorHAnsi" w:hAnsiTheme="minorHAnsi" w:cstheme="minorHAnsi"/>
              </w:rPr>
            </w:pPr>
          </w:p>
        </w:tc>
      </w:tr>
      <w:tr w:rsidR="008E77E5" w:rsidRPr="00291BB9">
        <w:trPr>
          <w:trHeight w:val="334"/>
        </w:trPr>
        <w:tc>
          <w:tcPr>
            <w:tcW w:w="3758" w:type="dxa"/>
            <w:tcBorders>
              <w:bottom w:val="nil"/>
            </w:tcBorders>
          </w:tcPr>
          <w:p w:rsidR="008E77E5" w:rsidRPr="00A249A6" w:rsidRDefault="006F6CA9">
            <w:pPr>
              <w:pStyle w:val="TableParagraph"/>
              <w:spacing w:before="16"/>
              <w:rPr>
                <w:rFonts w:asciiTheme="minorHAnsi" w:hAnsiTheme="minorHAnsi" w:cstheme="minorHAnsi"/>
              </w:rPr>
            </w:pPr>
            <w:r w:rsidRPr="00A249A6">
              <w:rPr>
                <w:rFonts w:asciiTheme="minorHAnsi" w:hAnsiTheme="minorHAnsi" w:cstheme="minorHAnsi"/>
              </w:rPr>
              <w:t>Your school focus should be clear</w:t>
            </w:r>
          </w:p>
        </w:tc>
        <w:tc>
          <w:tcPr>
            <w:tcW w:w="3458" w:type="dxa"/>
            <w:tcBorders>
              <w:bottom w:val="nil"/>
            </w:tcBorders>
          </w:tcPr>
          <w:p w:rsidR="008E77E5" w:rsidRPr="00A249A6" w:rsidRDefault="006F6CA9">
            <w:pPr>
              <w:pStyle w:val="TableParagraph"/>
              <w:spacing w:before="16"/>
              <w:rPr>
                <w:rFonts w:asciiTheme="minorHAnsi" w:hAnsiTheme="minorHAnsi" w:cstheme="minorHAnsi"/>
              </w:rPr>
            </w:pPr>
            <w:r w:rsidRPr="00A249A6">
              <w:rPr>
                <w:rFonts w:asciiTheme="minorHAnsi" w:hAnsiTheme="minorHAnsi" w:cstheme="minorHAnsi"/>
              </w:rPr>
              <w:t>Make sure your actions to</w:t>
            </w:r>
          </w:p>
        </w:tc>
        <w:tc>
          <w:tcPr>
            <w:tcW w:w="1663" w:type="dxa"/>
            <w:tcBorders>
              <w:bottom w:val="nil"/>
            </w:tcBorders>
          </w:tcPr>
          <w:p w:rsidR="008E77E5" w:rsidRPr="00A249A6" w:rsidRDefault="006F6CA9">
            <w:pPr>
              <w:pStyle w:val="TableParagraph"/>
              <w:spacing w:before="16"/>
              <w:rPr>
                <w:rFonts w:asciiTheme="minorHAnsi" w:hAnsiTheme="minorHAnsi" w:cstheme="minorHAnsi"/>
              </w:rPr>
            </w:pPr>
            <w:r w:rsidRPr="00A249A6">
              <w:rPr>
                <w:rFonts w:asciiTheme="minorHAnsi" w:hAnsiTheme="minorHAnsi" w:cstheme="minorHAnsi"/>
              </w:rPr>
              <w:t>Funding</w:t>
            </w:r>
          </w:p>
        </w:tc>
        <w:tc>
          <w:tcPr>
            <w:tcW w:w="3423" w:type="dxa"/>
            <w:tcBorders>
              <w:bottom w:val="nil"/>
            </w:tcBorders>
          </w:tcPr>
          <w:p w:rsidR="008E77E5" w:rsidRPr="00A249A6" w:rsidRDefault="006F6CA9">
            <w:pPr>
              <w:pStyle w:val="TableParagraph"/>
              <w:spacing w:before="16"/>
              <w:rPr>
                <w:rFonts w:asciiTheme="minorHAnsi" w:hAnsiTheme="minorHAnsi" w:cstheme="minorHAnsi"/>
              </w:rPr>
            </w:pPr>
            <w:r w:rsidRPr="00A249A6">
              <w:rPr>
                <w:rFonts w:asciiTheme="minorHAnsi" w:hAnsiTheme="minorHAnsi" w:cstheme="minorHAnsi"/>
              </w:rPr>
              <w:t>Evidence of impact: what do</w:t>
            </w:r>
          </w:p>
        </w:tc>
        <w:tc>
          <w:tcPr>
            <w:tcW w:w="3076" w:type="dxa"/>
            <w:tcBorders>
              <w:bottom w:val="nil"/>
            </w:tcBorders>
          </w:tcPr>
          <w:p w:rsidR="008E77E5" w:rsidRPr="00A249A6" w:rsidRDefault="006F6CA9">
            <w:pPr>
              <w:pStyle w:val="TableParagraph"/>
              <w:spacing w:before="16"/>
              <w:rPr>
                <w:rFonts w:asciiTheme="minorHAnsi" w:hAnsiTheme="minorHAnsi" w:cstheme="minorHAnsi"/>
              </w:rPr>
            </w:pPr>
            <w:r w:rsidRPr="00A249A6">
              <w:rPr>
                <w:rFonts w:asciiTheme="minorHAnsi" w:hAnsiTheme="minorHAnsi" w:cstheme="minorHAnsi"/>
              </w:rPr>
              <w:t>Sustainability and suggested</w:t>
            </w:r>
          </w:p>
        </w:tc>
      </w:tr>
      <w:tr w:rsidR="008E77E5" w:rsidRPr="00291BB9">
        <w:trPr>
          <w:trHeight w:val="287"/>
        </w:trPr>
        <w:tc>
          <w:tcPr>
            <w:tcW w:w="3758"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what you want the pupils to know</w:t>
            </w:r>
          </w:p>
        </w:tc>
        <w:tc>
          <w:tcPr>
            <w:tcW w:w="3458"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achieve are linked to your</w:t>
            </w:r>
          </w:p>
        </w:tc>
        <w:tc>
          <w:tcPr>
            <w:tcW w:w="1663"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allocated:</w:t>
            </w:r>
          </w:p>
        </w:tc>
        <w:tc>
          <w:tcPr>
            <w:tcW w:w="3423"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pupils now know and what</w:t>
            </w:r>
          </w:p>
        </w:tc>
        <w:tc>
          <w:tcPr>
            <w:tcW w:w="3076"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next steps:</w:t>
            </w:r>
          </w:p>
        </w:tc>
      </w:tr>
      <w:tr w:rsidR="008E77E5" w:rsidRPr="00291BB9">
        <w:trPr>
          <w:trHeight w:val="287"/>
        </w:trPr>
        <w:tc>
          <w:tcPr>
            <w:tcW w:w="3758"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and be able to do and about</w:t>
            </w:r>
          </w:p>
        </w:tc>
        <w:tc>
          <w:tcPr>
            <w:tcW w:w="3458"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intentions:</w:t>
            </w:r>
          </w:p>
        </w:tc>
        <w:tc>
          <w:tcPr>
            <w:tcW w:w="1663" w:type="dxa"/>
            <w:tcBorders>
              <w:top w:val="nil"/>
              <w:bottom w:val="nil"/>
            </w:tcBorders>
          </w:tcPr>
          <w:p w:rsidR="008E77E5" w:rsidRPr="00A249A6" w:rsidRDefault="008E77E5">
            <w:pPr>
              <w:pStyle w:val="TableParagraph"/>
              <w:ind w:left="0"/>
              <w:rPr>
                <w:rFonts w:asciiTheme="minorHAnsi" w:hAnsiTheme="minorHAnsi" w:cstheme="minorHAnsi"/>
              </w:rPr>
            </w:pPr>
          </w:p>
        </w:tc>
        <w:tc>
          <w:tcPr>
            <w:tcW w:w="3423"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can they now do? What has</w:t>
            </w:r>
          </w:p>
        </w:tc>
        <w:tc>
          <w:tcPr>
            <w:tcW w:w="3076" w:type="dxa"/>
            <w:tcBorders>
              <w:top w:val="nil"/>
              <w:bottom w:val="nil"/>
            </w:tcBorders>
          </w:tcPr>
          <w:p w:rsidR="008E77E5" w:rsidRPr="00A249A6" w:rsidRDefault="008E77E5">
            <w:pPr>
              <w:pStyle w:val="TableParagraph"/>
              <w:ind w:left="0"/>
              <w:rPr>
                <w:rFonts w:asciiTheme="minorHAnsi" w:hAnsiTheme="minorHAnsi" w:cstheme="minorHAnsi"/>
              </w:rPr>
            </w:pPr>
          </w:p>
        </w:tc>
      </w:tr>
      <w:tr w:rsidR="008E77E5" w:rsidRPr="00291BB9">
        <w:trPr>
          <w:trHeight w:val="287"/>
        </w:trPr>
        <w:tc>
          <w:tcPr>
            <w:tcW w:w="3758"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what they need to learn and to</w:t>
            </w:r>
          </w:p>
        </w:tc>
        <w:tc>
          <w:tcPr>
            <w:tcW w:w="3458" w:type="dxa"/>
            <w:tcBorders>
              <w:top w:val="nil"/>
              <w:bottom w:val="nil"/>
            </w:tcBorders>
          </w:tcPr>
          <w:p w:rsidR="008E77E5" w:rsidRPr="00A249A6" w:rsidRDefault="008E77E5">
            <w:pPr>
              <w:pStyle w:val="TableParagraph"/>
              <w:ind w:left="0"/>
              <w:rPr>
                <w:rFonts w:asciiTheme="minorHAnsi" w:hAnsiTheme="minorHAnsi" w:cstheme="minorHAnsi"/>
              </w:rPr>
            </w:pPr>
          </w:p>
        </w:tc>
        <w:tc>
          <w:tcPr>
            <w:tcW w:w="1663" w:type="dxa"/>
            <w:tcBorders>
              <w:top w:val="nil"/>
              <w:bottom w:val="nil"/>
            </w:tcBorders>
          </w:tcPr>
          <w:p w:rsidR="008E77E5" w:rsidRPr="00A249A6" w:rsidRDefault="008E77E5">
            <w:pPr>
              <w:pStyle w:val="TableParagraph"/>
              <w:ind w:left="0"/>
              <w:rPr>
                <w:rFonts w:asciiTheme="minorHAnsi" w:hAnsiTheme="minorHAnsi" w:cstheme="minorHAnsi"/>
              </w:rPr>
            </w:pPr>
          </w:p>
        </w:tc>
        <w:tc>
          <w:tcPr>
            <w:tcW w:w="3423" w:type="dxa"/>
            <w:tcBorders>
              <w:top w:val="nil"/>
              <w:bottom w:val="nil"/>
            </w:tcBorders>
          </w:tcPr>
          <w:p w:rsidR="008E77E5" w:rsidRPr="00A249A6" w:rsidRDefault="006F6CA9">
            <w:pPr>
              <w:pStyle w:val="TableParagraph"/>
              <w:spacing w:line="263" w:lineRule="exact"/>
              <w:rPr>
                <w:rFonts w:asciiTheme="minorHAnsi" w:hAnsiTheme="minorHAnsi" w:cstheme="minorHAnsi"/>
              </w:rPr>
            </w:pPr>
            <w:r w:rsidRPr="00A249A6">
              <w:rPr>
                <w:rFonts w:asciiTheme="minorHAnsi" w:hAnsiTheme="minorHAnsi" w:cstheme="minorHAnsi"/>
              </w:rPr>
              <w:t>changed?:</w:t>
            </w:r>
          </w:p>
        </w:tc>
        <w:tc>
          <w:tcPr>
            <w:tcW w:w="3076" w:type="dxa"/>
            <w:tcBorders>
              <w:top w:val="nil"/>
              <w:bottom w:val="nil"/>
            </w:tcBorders>
          </w:tcPr>
          <w:p w:rsidR="008E77E5" w:rsidRPr="00A249A6" w:rsidRDefault="008E77E5">
            <w:pPr>
              <w:pStyle w:val="TableParagraph"/>
              <w:ind w:left="0"/>
              <w:rPr>
                <w:rFonts w:asciiTheme="minorHAnsi" w:hAnsiTheme="minorHAnsi" w:cstheme="minorHAnsi"/>
              </w:rPr>
            </w:pPr>
          </w:p>
        </w:tc>
      </w:tr>
      <w:tr w:rsidR="008E77E5" w:rsidRPr="00291BB9">
        <w:trPr>
          <w:trHeight w:val="274"/>
        </w:trPr>
        <w:tc>
          <w:tcPr>
            <w:tcW w:w="3758" w:type="dxa"/>
            <w:tcBorders>
              <w:top w:val="nil"/>
            </w:tcBorders>
          </w:tcPr>
          <w:p w:rsidR="008E77E5" w:rsidRPr="00291BB9" w:rsidRDefault="006F6CA9">
            <w:pPr>
              <w:pStyle w:val="TableParagraph"/>
              <w:spacing w:line="254" w:lineRule="exact"/>
              <w:rPr>
                <w:rFonts w:asciiTheme="minorHAnsi" w:hAnsiTheme="minorHAnsi" w:cstheme="minorHAnsi"/>
                <w:color w:val="FF0000"/>
              </w:rPr>
            </w:pPr>
            <w:r w:rsidRPr="00291BB9">
              <w:rPr>
                <w:rFonts w:asciiTheme="minorHAnsi" w:hAnsiTheme="minorHAnsi" w:cstheme="minorHAnsi"/>
                <w:color w:val="FF0000"/>
              </w:rPr>
              <w:t>consolidate through practice:</w:t>
            </w:r>
          </w:p>
        </w:tc>
        <w:tc>
          <w:tcPr>
            <w:tcW w:w="3458" w:type="dxa"/>
            <w:tcBorders>
              <w:top w:val="nil"/>
            </w:tcBorders>
          </w:tcPr>
          <w:p w:rsidR="008E77E5" w:rsidRPr="00291BB9" w:rsidRDefault="008E77E5">
            <w:pPr>
              <w:pStyle w:val="TableParagraph"/>
              <w:ind w:left="0"/>
              <w:rPr>
                <w:rFonts w:asciiTheme="minorHAnsi" w:hAnsiTheme="minorHAnsi" w:cstheme="minorHAnsi"/>
                <w:color w:val="FF0000"/>
              </w:rPr>
            </w:pPr>
          </w:p>
        </w:tc>
        <w:tc>
          <w:tcPr>
            <w:tcW w:w="1663" w:type="dxa"/>
            <w:tcBorders>
              <w:top w:val="nil"/>
            </w:tcBorders>
          </w:tcPr>
          <w:p w:rsidR="008E77E5" w:rsidRPr="00291BB9" w:rsidRDefault="008E77E5">
            <w:pPr>
              <w:pStyle w:val="TableParagraph"/>
              <w:ind w:left="0"/>
              <w:rPr>
                <w:rFonts w:asciiTheme="minorHAnsi" w:hAnsiTheme="minorHAnsi" w:cstheme="minorHAnsi"/>
                <w:color w:val="FF0000"/>
              </w:rPr>
            </w:pPr>
          </w:p>
        </w:tc>
        <w:tc>
          <w:tcPr>
            <w:tcW w:w="3423" w:type="dxa"/>
            <w:tcBorders>
              <w:top w:val="nil"/>
            </w:tcBorders>
          </w:tcPr>
          <w:p w:rsidR="008E77E5" w:rsidRPr="00291BB9" w:rsidRDefault="008E77E5">
            <w:pPr>
              <w:pStyle w:val="TableParagraph"/>
              <w:ind w:left="0"/>
              <w:rPr>
                <w:rFonts w:asciiTheme="minorHAnsi" w:hAnsiTheme="minorHAnsi" w:cstheme="minorHAnsi"/>
                <w:color w:val="FF0000"/>
              </w:rPr>
            </w:pPr>
          </w:p>
        </w:tc>
        <w:tc>
          <w:tcPr>
            <w:tcW w:w="3076" w:type="dxa"/>
            <w:tcBorders>
              <w:top w:val="nil"/>
            </w:tcBorders>
          </w:tcPr>
          <w:p w:rsidR="008E77E5" w:rsidRPr="00291BB9" w:rsidRDefault="008E77E5">
            <w:pPr>
              <w:pStyle w:val="TableParagraph"/>
              <w:ind w:left="0"/>
              <w:rPr>
                <w:rFonts w:asciiTheme="minorHAnsi" w:hAnsiTheme="minorHAnsi" w:cstheme="minorHAnsi"/>
                <w:color w:val="FF0000"/>
              </w:rPr>
            </w:pPr>
          </w:p>
        </w:tc>
      </w:tr>
      <w:tr w:rsidR="00AC5208" w:rsidRPr="00291BB9">
        <w:trPr>
          <w:trHeight w:val="2049"/>
        </w:trPr>
        <w:tc>
          <w:tcPr>
            <w:tcW w:w="3758" w:type="dxa"/>
          </w:tcPr>
          <w:p w:rsidR="00AC5208" w:rsidRPr="00AC5208" w:rsidRDefault="00AC5208" w:rsidP="00AC5208">
            <w:pPr>
              <w:pStyle w:val="TableParagraph"/>
              <w:spacing w:line="263" w:lineRule="exact"/>
              <w:rPr>
                <w:rFonts w:asciiTheme="minorHAnsi" w:hAnsiTheme="minorHAnsi" w:cstheme="minorHAnsi"/>
              </w:rPr>
            </w:pPr>
            <w:r w:rsidRPr="00AC5208">
              <w:rPr>
                <w:rFonts w:asciiTheme="minorHAnsi" w:hAnsiTheme="minorHAnsi" w:cstheme="minorHAnsi"/>
              </w:rPr>
              <w:t>Improve the teachers’ skills in teaching PE in early years</w:t>
            </w:r>
          </w:p>
          <w:p w:rsidR="00AC5208" w:rsidRPr="00AC5208" w:rsidRDefault="00AC5208" w:rsidP="00AC5208">
            <w:pPr>
              <w:pStyle w:val="TableParagraph"/>
              <w:spacing w:line="263" w:lineRule="exact"/>
              <w:rPr>
                <w:rFonts w:asciiTheme="minorHAnsi" w:hAnsiTheme="minorHAnsi" w:cstheme="minorHAnsi"/>
              </w:rPr>
            </w:pPr>
            <w:r w:rsidRPr="00AC5208">
              <w:rPr>
                <w:rFonts w:asciiTheme="minorHAnsi" w:hAnsiTheme="minorHAnsi" w:cstheme="minorHAnsi"/>
              </w:rPr>
              <w:t>NQTs and ITTs take part in PE specific training</w:t>
            </w:r>
          </w:p>
        </w:tc>
        <w:tc>
          <w:tcPr>
            <w:tcW w:w="3458" w:type="dxa"/>
          </w:tcPr>
          <w:p w:rsidR="00AC5208" w:rsidRPr="00AC5208" w:rsidRDefault="00AC5208" w:rsidP="00AC5208">
            <w:pPr>
              <w:pStyle w:val="TableParagraph"/>
              <w:spacing w:line="263" w:lineRule="exact"/>
              <w:rPr>
                <w:rFonts w:asciiTheme="minorHAnsi" w:hAnsiTheme="minorHAnsi" w:cstheme="minorHAnsi"/>
              </w:rPr>
            </w:pPr>
            <w:r w:rsidRPr="00AC5208">
              <w:rPr>
                <w:rFonts w:asciiTheme="minorHAnsi" w:hAnsiTheme="minorHAnsi" w:cstheme="minorHAnsi"/>
              </w:rPr>
              <w:t>Team teaching with sports coaches, professional development courses with Merton School Sports Partnership and All England Tennis Club</w:t>
            </w:r>
          </w:p>
          <w:p w:rsidR="00AC5208" w:rsidRPr="00AC5208" w:rsidRDefault="00AC5208" w:rsidP="00AC5208">
            <w:pPr>
              <w:pStyle w:val="TableParagraph"/>
              <w:spacing w:line="263" w:lineRule="exact"/>
              <w:rPr>
                <w:rFonts w:asciiTheme="minorHAnsi" w:hAnsiTheme="minorHAnsi" w:cstheme="minorHAnsi"/>
              </w:rPr>
            </w:pPr>
            <w:r w:rsidRPr="00AC5208">
              <w:rPr>
                <w:rFonts w:asciiTheme="minorHAnsi" w:hAnsiTheme="minorHAnsi" w:cstheme="minorHAnsi"/>
              </w:rPr>
              <w:t>NQT/ITT professional development through team teaching with AMSA coaches</w:t>
            </w:r>
          </w:p>
        </w:tc>
        <w:tc>
          <w:tcPr>
            <w:tcW w:w="1663" w:type="dxa"/>
          </w:tcPr>
          <w:p w:rsidR="00AC5208" w:rsidRPr="00AC5208" w:rsidRDefault="00AC5208" w:rsidP="00AC5208">
            <w:pPr>
              <w:pStyle w:val="TableParagraph"/>
              <w:spacing w:line="263" w:lineRule="exact"/>
              <w:jc w:val="center"/>
              <w:rPr>
                <w:rFonts w:asciiTheme="minorHAnsi" w:hAnsiTheme="minorHAnsi" w:cstheme="minorHAnsi"/>
              </w:rPr>
            </w:pPr>
            <w:r w:rsidRPr="00AC5208">
              <w:rPr>
                <w:rFonts w:asciiTheme="minorHAnsi" w:hAnsiTheme="minorHAnsi" w:cstheme="minorHAnsi"/>
              </w:rPr>
              <w:t>£1996.50</w:t>
            </w:r>
          </w:p>
        </w:tc>
        <w:tc>
          <w:tcPr>
            <w:tcW w:w="3423" w:type="dxa"/>
          </w:tcPr>
          <w:p w:rsidR="00AC5208" w:rsidRPr="00AC5208" w:rsidRDefault="00AC5208" w:rsidP="00AC5208">
            <w:pPr>
              <w:pStyle w:val="TableParagraph"/>
              <w:spacing w:line="263" w:lineRule="exact"/>
              <w:rPr>
                <w:rFonts w:asciiTheme="minorHAnsi" w:hAnsiTheme="minorHAnsi" w:cstheme="minorHAnsi"/>
              </w:rPr>
            </w:pPr>
            <w:r w:rsidRPr="00AC5208">
              <w:rPr>
                <w:rFonts w:asciiTheme="minorHAnsi" w:hAnsiTheme="minorHAnsi" w:cstheme="minorHAnsi"/>
              </w:rPr>
              <w:t>All children in Reception taking part in daily 10 minutes activity programme in addition to PE lessons</w:t>
            </w:r>
          </w:p>
          <w:p w:rsidR="00AC5208" w:rsidRPr="00AC5208" w:rsidRDefault="00AC5208" w:rsidP="00AC5208">
            <w:pPr>
              <w:pStyle w:val="TableParagraph"/>
              <w:spacing w:line="263" w:lineRule="exact"/>
              <w:rPr>
                <w:rFonts w:asciiTheme="minorHAnsi" w:hAnsiTheme="minorHAnsi" w:cstheme="minorHAnsi"/>
              </w:rPr>
            </w:pPr>
            <w:r w:rsidRPr="00AC5208">
              <w:rPr>
                <w:rFonts w:asciiTheme="minorHAnsi" w:hAnsiTheme="minorHAnsi" w:cstheme="minorHAnsi"/>
              </w:rPr>
              <w:t>10-minute activity programme extending to year 1 in addition to PE lessons</w:t>
            </w:r>
          </w:p>
          <w:p w:rsidR="00AC5208" w:rsidRPr="00AC5208" w:rsidRDefault="00AC5208" w:rsidP="00AC5208">
            <w:pPr>
              <w:pStyle w:val="TableParagraph"/>
              <w:spacing w:line="263" w:lineRule="exact"/>
              <w:rPr>
                <w:rFonts w:asciiTheme="minorHAnsi" w:hAnsiTheme="minorHAnsi" w:cstheme="minorHAnsi"/>
              </w:rPr>
            </w:pPr>
            <w:r w:rsidRPr="00AC5208">
              <w:rPr>
                <w:rFonts w:asciiTheme="minorHAnsi" w:hAnsiTheme="minorHAnsi" w:cstheme="minorHAnsi"/>
              </w:rPr>
              <w:t>All NQTs received 6 hours of PE specific training</w:t>
            </w:r>
          </w:p>
        </w:tc>
        <w:tc>
          <w:tcPr>
            <w:tcW w:w="3076" w:type="dxa"/>
          </w:tcPr>
          <w:p w:rsidR="00AC5208" w:rsidRPr="00AC5208" w:rsidRDefault="00AC5208" w:rsidP="00AC5208">
            <w:pPr>
              <w:pStyle w:val="TableParagraph"/>
              <w:rPr>
                <w:rFonts w:asciiTheme="minorHAnsi" w:hAnsiTheme="minorHAnsi" w:cstheme="minorHAnsi"/>
              </w:rPr>
            </w:pPr>
            <w:r w:rsidRPr="00AC5208">
              <w:rPr>
                <w:rFonts w:asciiTheme="minorHAnsi" w:hAnsiTheme="minorHAnsi" w:cstheme="minorHAnsi"/>
              </w:rPr>
              <w:t>Cascading of training to all teachers and TAs in early years</w:t>
            </w:r>
          </w:p>
          <w:p w:rsidR="00AC5208" w:rsidRPr="00AC5208" w:rsidRDefault="00AC5208" w:rsidP="00AC5208">
            <w:pPr>
              <w:pStyle w:val="TableParagraph"/>
              <w:rPr>
                <w:rFonts w:asciiTheme="minorHAnsi" w:hAnsiTheme="minorHAnsi" w:cstheme="minorHAnsi"/>
              </w:rPr>
            </w:pPr>
            <w:r w:rsidRPr="00AC5208">
              <w:rPr>
                <w:rFonts w:asciiTheme="minorHAnsi" w:hAnsiTheme="minorHAnsi" w:cstheme="minorHAnsi"/>
              </w:rPr>
              <w:t>Fully funded provision in budget each year for NQTs</w:t>
            </w:r>
          </w:p>
        </w:tc>
      </w:tr>
      <w:tr w:rsidR="00AC5208" w:rsidRPr="00291BB9">
        <w:trPr>
          <w:trHeight w:val="305"/>
        </w:trPr>
        <w:tc>
          <w:tcPr>
            <w:tcW w:w="12302" w:type="dxa"/>
            <w:gridSpan w:val="4"/>
            <w:vMerge w:val="restart"/>
          </w:tcPr>
          <w:p w:rsidR="00AC5208" w:rsidRPr="00A249A6" w:rsidRDefault="00AC5208" w:rsidP="00AC5208">
            <w:pPr>
              <w:pStyle w:val="TableParagraph"/>
              <w:spacing w:line="257" w:lineRule="exact"/>
              <w:ind w:left="28"/>
              <w:rPr>
                <w:rFonts w:asciiTheme="minorHAnsi" w:hAnsiTheme="minorHAnsi" w:cstheme="minorHAnsi"/>
              </w:rPr>
            </w:pPr>
            <w:r w:rsidRPr="00A249A6">
              <w:rPr>
                <w:rFonts w:asciiTheme="minorHAnsi" w:hAnsiTheme="minorHAnsi" w:cstheme="minorHAnsi"/>
                <w:b/>
              </w:rPr>
              <w:t xml:space="preserve">Key indicator 4: </w:t>
            </w:r>
            <w:r w:rsidRPr="00A249A6">
              <w:rPr>
                <w:rFonts w:asciiTheme="minorHAnsi" w:hAnsiTheme="minorHAnsi" w:cstheme="minorHAnsi"/>
              </w:rPr>
              <w:t>Broader experience of a range of sports and activities offered to all pupils</w:t>
            </w:r>
          </w:p>
        </w:tc>
        <w:tc>
          <w:tcPr>
            <w:tcW w:w="3076" w:type="dxa"/>
          </w:tcPr>
          <w:p w:rsidR="00AC5208" w:rsidRPr="00A249A6" w:rsidRDefault="00AC5208" w:rsidP="00AC5208">
            <w:pPr>
              <w:pStyle w:val="TableParagraph"/>
              <w:spacing w:line="257" w:lineRule="exact"/>
              <w:ind w:left="28"/>
              <w:rPr>
                <w:rFonts w:asciiTheme="minorHAnsi" w:hAnsiTheme="minorHAnsi" w:cstheme="minorHAnsi"/>
              </w:rPr>
            </w:pPr>
            <w:r w:rsidRPr="00A249A6">
              <w:rPr>
                <w:rFonts w:asciiTheme="minorHAnsi" w:hAnsiTheme="minorHAnsi" w:cstheme="minorHAnsi"/>
              </w:rPr>
              <w:t>Percentage of total allocation:</w:t>
            </w:r>
          </w:p>
        </w:tc>
      </w:tr>
      <w:tr w:rsidR="00AC5208" w:rsidRPr="00291BB9">
        <w:trPr>
          <w:trHeight w:val="305"/>
        </w:trPr>
        <w:tc>
          <w:tcPr>
            <w:tcW w:w="12302" w:type="dxa"/>
            <w:gridSpan w:val="4"/>
            <w:vMerge/>
            <w:tcBorders>
              <w:top w:val="nil"/>
            </w:tcBorders>
          </w:tcPr>
          <w:p w:rsidR="00AC5208" w:rsidRPr="00A249A6" w:rsidRDefault="00AC5208" w:rsidP="00AC5208">
            <w:pPr>
              <w:rPr>
                <w:rFonts w:asciiTheme="minorHAnsi" w:hAnsiTheme="minorHAnsi" w:cstheme="minorHAnsi"/>
              </w:rPr>
            </w:pPr>
          </w:p>
        </w:tc>
        <w:tc>
          <w:tcPr>
            <w:tcW w:w="3076" w:type="dxa"/>
          </w:tcPr>
          <w:p w:rsidR="00AC5208" w:rsidRPr="00A249A6" w:rsidRDefault="00A249A6" w:rsidP="00AC5208">
            <w:pPr>
              <w:pStyle w:val="TableParagraph"/>
              <w:spacing w:line="257" w:lineRule="exact"/>
              <w:ind w:left="20"/>
              <w:jc w:val="center"/>
              <w:rPr>
                <w:rFonts w:asciiTheme="minorHAnsi" w:hAnsiTheme="minorHAnsi" w:cstheme="minorHAnsi"/>
              </w:rPr>
            </w:pPr>
            <w:r>
              <w:rPr>
                <w:rFonts w:asciiTheme="minorHAnsi" w:hAnsiTheme="minorHAnsi" w:cstheme="minorHAnsi"/>
              </w:rPr>
              <w:t>4</w:t>
            </w:r>
            <w:r w:rsidR="00AC5208" w:rsidRPr="00A249A6">
              <w:rPr>
                <w:rFonts w:asciiTheme="minorHAnsi" w:hAnsiTheme="minorHAnsi" w:cstheme="minorHAnsi"/>
              </w:rPr>
              <w:t>%</w:t>
            </w:r>
          </w:p>
        </w:tc>
      </w:tr>
      <w:tr w:rsidR="00AC5208" w:rsidRPr="00291BB9">
        <w:trPr>
          <w:trHeight w:val="397"/>
        </w:trPr>
        <w:tc>
          <w:tcPr>
            <w:tcW w:w="3758" w:type="dxa"/>
          </w:tcPr>
          <w:p w:rsidR="00AC5208" w:rsidRPr="00A249A6" w:rsidRDefault="00AC5208" w:rsidP="00AC5208">
            <w:pPr>
              <w:pStyle w:val="TableParagraph"/>
              <w:spacing w:before="16"/>
              <w:ind w:left="1554" w:right="1534"/>
              <w:jc w:val="center"/>
              <w:rPr>
                <w:rFonts w:asciiTheme="minorHAnsi" w:hAnsiTheme="minorHAnsi" w:cstheme="minorHAnsi"/>
                <w:b/>
              </w:rPr>
            </w:pPr>
            <w:r w:rsidRPr="00A249A6">
              <w:rPr>
                <w:rFonts w:asciiTheme="minorHAnsi" w:hAnsiTheme="minorHAnsi" w:cstheme="minorHAnsi"/>
                <w:b/>
              </w:rPr>
              <w:t>Intent</w:t>
            </w:r>
          </w:p>
        </w:tc>
        <w:tc>
          <w:tcPr>
            <w:tcW w:w="5121" w:type="dxa"/>
            <w:gridSpan w:val="2"/>
          </w:tcPr>
          <w:p w:rsidR="00AC5208" w:rsidRPr="00A249A6" w:rsidRDefault="00AC5208" w:rsidP="00AC5208">
            <w:pPr>
              <w:pStyle w:val="TableParagraph"/>
              <w:spacing w:before="16"/>
              <w:ind w:left="1733" w:right="1712"/>
              <w:jc w:val="center"/>
              <w:rPr>
                <w:rFonts w:asciiTheme="minorHAnsi" w:hAnsiTheme="minorHAnsi" w:cstheme="minorHAnsi"/>
                <w:b/>
              </w:rPr>
            </w:pPr>
            <w:r w:rsidRPr="00A249A6">
              <w:rPr>
                <w:rFonts w:asciiTheme="minorHAnsi" w:hAnsiTheme="minorHAnsi" w:cstheme="minorHAnsi"/>
                <w:b/>
              </w:rPr>
              <w:t>Implementation</w:t>
            </w:r>
          </w:p>
        </w:tc>
        <w:tc>
          <w:tcPr>
            <w:tcW w:w="3423" w:type="dxa"/>
          </w:tcPr>
          <w:p w:rsidR="00AC5208" w:rsidRPr="00A249A6" w:rsidRDefault="00AC5208" w:rsidP="00AC5208">
            <w:pPr>
              <w:pStyle w:val="TableParagraph"/>
              <w:spacing w:before="16"/>
              <w:ind w:left="1346" w:right="1325"/>
              <w:jc w:val="center"/>
              <w:rPr>
                <w:rFonts w:asciiTheme="minorHAnsi" w:hAnsiTheme="minorHAnsi" w:cstheme="minorHAnsi"/>
                <w:b/>
              </w:rPr>
            </w:pPr>
            <w:r w:rsidRPr="00A249A6">
              <w:rPr>
                <w:rFonts w:asciiTheme="minorHAnsi" w:hAnsiTheme="minorHAnsi" w:cstheme="minorHAnsi"/>
                <w:b/>
              </w:rPr>
              <w:t>Impact</w:t>
            </w:r>
          </w:p>
        </w:tc>
        <w:tc>
          <w:tcPr>
            <w:tcW w:w="3076" w:type="dxa"/>
          </w:tcPr>
          <w:p w:rsidR="00AC5208" w:rsidRPr="00A249A6" w:rsidRDefault="00AC5208" w:rsidP="00AC5208">
            <w:pPr>
              <w:pStyle w:val="TableParagraph"/>
              <w:ind w:left="0"/>
              <w:rPr>
                <w:rFonts w:asciiTheme="minorHAnsi" w:hAnsiTheme="minorHAnsi" w:cstheme="minorHAnsi"/>
              </w:rPr>
            </w:pPr>
          </w:p>
        </w:tc>
      </w:tr>
      <w:tr w:rsidR="00AC5208" w:rsidRPr="00291BB9">
        <w:trPr>
          <w:trHeight w:val="333"/>
        </w:trPr>
        <w:tc>
          <w:tcPr>
            <w:tcW w:w="3758" w:type="dxa"/>
            <w:tcBorders>
              <w:bottom w:val="nil"/>
            </w:tcBorders>
          </w:tcPr>
          <w:p w:rsidR="00AC5208" w:rsidRPr="00A249A6" w:rsidRDefault="00AC5208" w:rsidP="00AC5208">
            <w:pPr>
              <w:pStyle w:val="TableParagraph"/>
              <w:spacing w:before="16"/>
              <w:rPr>
                <w:rFonts w:asciiTheme="minorHAnsi" w:hAnsiTheme="minorHAnsi" w:cstheme="minorHAnsi"/>
              </w:rPr>
            </w:pPr>
            <w:r w:rsidRPr="00A249A6">
              <w:rPr>
                <w:rFonts w:asciiTheme="minorHAnsi" w:hAnsiTheme="minorHAnsi" w:cstheme="minorHAnsi"/>
              </w:rPr>
              <w:t>Your school focus should be clear</w:t>
            </w:r>
          </w:p>
        </w:tc>
        <w:tc>
          <w:tcPr>
            <w:tcW w:w="3458" w:type="dxa"/>
            <w:tcBorders>
              <w:bottom w:val="nil"/>
            </w:tcBorders>
          </w:tcPr>
          <w:p w:rsidR="00AC5208" w:rsidRPr="00A249A6" w:rsidRDefault="00AC5208" w:rsidP="00AC5208">
            <w:pPr>
              <w:pStyle w:val="TableParagraph"/>
              <w:spacing w:before="16"/>
              <w:rPr>
                <w:rFonts w:asciiTheme="minorHAnsi" w:hAnsiTheme="minorHAnsi" w:cstheme="minorHAnsi"/>
              </w:rPr>
            </w:pPr>
            <w:r w:rsidRPr="00A249A6">
              <w:rPr>
                <w:rFonts w:asciiTheme="minorHAnsi" w:hAnsiTheme="minorHAnsi" w:cstheme="minorHAnsi"/>
              </w:rPr>
              <w:t>Make sure your actions to</w:t>
            </w:r>
          </w:p>
        </w:tc>
        <w:tc>
          <w:tcPr>
            <w:tcW w:w="1663" w:type="dxa"/>
            <w:tcBorders>
              <w:bottom w:val="nil"/>
            </w:tcBorders>
          </w:tcPr>
          <w:p w:rsidR="00AC5208" w:rsidRPr="00A249A6" w:rsidRDefault="00AC5208" w:rsidP="00AC5208">
            <w:pPr>
              <w:pStyle w:val="TableParagraph"/>
              <w:spacing w:before="16"/>
              <w:rPr>
                <w:rFonts w:asciiTheme="minorHAnsi" w:hAnsiTheme="minorHAnsi" w:cstheme="minorHAnsi"/>
              </w:rPr>
            </w:pPr>
            <w:r w:rsidRPr="00A249A6">
              <w:rPr>
                <w:rFonts w:asciiTheme="minorHAnsi" w:hAnsiTheme="minorHAnsi" w:cstheme="minorHAnsi"/>
              </w:rPr>
              <w:t>Funding</w:t>
            </w:r>
          </w:p>
        </w:tc>
        <w:tc>
          <w:tcPr>
            <w:tcW w:w="3423" w:type="dxa"/>
            <w:tcBorders>
              <w:bottom w:val="nil"/>
            </w:tcBorders>
          </w:tcPr>
          <w:p w:rsidR="00AC5208" w:rsidRPr="00A249A6" w:rsidRDefault="00AC5208" w:rsidP="00AC5208">
            <w:pPr>
              <w:pStyle w:val="TableParagraph"/>
              <w:spacing w:before="16"/>
              <w:rPr>
                <w:rFonts w:asciiTheme="minorHAnsi" w:hAnsiTheme="minorHAnsi" w:cstheme="minorHAnsi"/>
              </w:rPr>
            </w:pPr>
            <w:r w:rsidRPr="00A249A6">
              <w:rPr>
                <w:rFonts w:asciiTheme="minorHAnsi" w:hAnsiTheme="minorHAnsi" w:cstheme="minorHAnsi"/>
              </w:rPr>
              <w:t>Evidence of impact: what do</w:t>
            </w:r>
          </w:p>
        </w:tc>
        <w:tc>
          <w:tcPr>
            <w:tcW w:w="3076" w:type="dxa"/>
            <w:tcBorders>
              <w:bottom w:val="nil"/>
            </w:tcBorders>
          </w:tcPr>
          <w:p w:rsidR="00AC5208" w:rsidRPr="00A249A6" w:rsidRDefault="00AC5208" w:rsidP="00AC5208">
            <w:pPr>
              <w:pStyle w:val="TableParagraph"/>
              <w:spacing w:before="16"/>
              <w:rPr>
                <w:rFonts w:asciiTheme="minorHAnsi" w:hAnsiTheme="minorHAnsi" w:cstheme="minorHAnsi"/>
              </w:rPr>
            </w:pPr>
            <w:r w:rsidRPr="00A249A6">
              <w:rPr>
                <w:rFonts w:asciiTheme="minorHAnsi" w:hAnsiTheme="minorHAnsi" w:cstheme="minorHAnsi"/>
              </w:rPr>
              <w:t>Sustainability and suggested</w:t>
            </w:r>
          </w:p>
        </w:tc>
      </w:tr>
      <w:tr w:rsidR="00AC5208" w:rsidRPr="00291BB9">
        <w:trPr>
          <w:trHeight w:val="288"/>
        </w:trPr>
        <w:tc>
          <w:tcPr>
            <w:tcW w:w="3758"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what you want the pupils to know</w:t>
            </w:r>
          </w:p>
        </w:tc>
        <w:tc>
          <w:tcPr>
            <w:tcW w:w="3458"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achieve are linked to your</w:t>
            </w:r>
          </w:p>
        </w:tc>
        <w:tc>
          <w:tcPr>
            <w:tcW w:w="1663"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allocated:</w:t>
            </w:r>
          </w:p>
        </w:tc>
        <w:tc>
          <w:tcPr>
            <w:tcW w:w="3423"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pupils now know and what</w:t>
            </w:r>
          </w:p>
        </w:tc>
        <w:tc>
          <w:tcPr>
            <w:tcW w:w="3076"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next steps:</w:t>
            </w:r>
          </w:p>
        </w:tc>
      </w:tr>
      <w:tr w:rsidR="00AC5208" w:rsidRPr="00291BB9">
        <w:trPr>
          <w:trHeight w:val="288"/>
        </w:trPr>
        <w:tc>
          <w:tcPr>
            <w:tcW w:w="3758"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and be able to do and about</w:t>
            </w:r>
          </w:p>
        </w:tc>
        <w:tc>
          <w:tcPr>
            <w:tcW w:w="3458"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intentions:</w:t>
            </w:r>
          </w:p>
        </w:tc>
        <w:tc>
          <w:tcPr>
            <w:tcW w:w="1663" w:type="dxa"/>
            <w:tcBorders>
              <w:top w:val="nil"/>
              <w:bottom w:val="nil"/>
            </w:tcBorders>
          </w:tcPr>
          <w:p w:rsidR="00AC5208" w:rsidRPr="00A249A6" w:rsidRDefault="00AC5208" w:rsidP="00AC5208">
            <w:pPr>
              <w:pStyle w:val="TableParagraph"/>
              <w:ind w:left="0"/>
              <w:rPr>
                <w:rFonts w:asciiTheme="minorHAnsi" w:hAnsiTheme="minorHAnsi" w:cstheme="minorHAnsi"/>
              </w:rPr>
            </w:pPr>
          </w:p>
        </w:tc>
        <w:tc>
          <w:tcPr>
            <w:tcW w:w="3423"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can they now do? What has</w:t>
            </w:r>
          </w:p>
        </w:tc>
        <w:tc>
          <w:tcPr>
            <w:tcW w:w="3076" w:type="dxa"/>
            <w:tcBorders>
              <w:top w:val="nil"/>
              <w:bottom w:val="nil"/>
            </w:tcBorders>
          </w:tcPr>
          <w:p w:rsidR="00AC5208" w:rsidRPr="00A249A6" w:rsidRDefault="00AC5208" w:rsidP="00AC5208">
            <w:pPr>
              <w:pStyle w:val="TableParagraph"/>
              <w:ind w:left="0"/>
              <w:rPr>
                <w:rFonts w:asciiTheme="minorHAnsi" w:hAnsiTheme="minorHAnsi" w:cstheme="minorHAnsi"/>
              </w:rPr>
            </w:pPr>
          </w:p>
        </w:tc>
      </w:tr>
      <w:tr w:rsidR="00AC5208" w:rsidRPr="00291BB9">
        <w:trPr>
          <w:trHeight w:val="287"/>
        </w:trPr>
        <w:tc>
          <w:tcPr>
            <w:tcW w:w="3758"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what they need to learn and to</w:t>
            </w:r>
          </w:p>
        </w:tc>
        <w:tc>
          <w:tcPr>
            <w:tcW w:w="3458" w:type="dxa"/>
            <w:tcBorders>
              <w:top w:val="nil"/>
              <w:bottom w:val="nil"/>
            </w:tcBorders>
          </w:tcPr>
          <w:p w:rsidR="00AC5208" w:rsidRPr="00A249A6" w:rsidRDefault="00AC5208" w:rsidP="00AC5208">
            <w:pPr>
              <w:pStyle w:val="TableParagraph"/>
              <w:ind w:left="0"/>
              <w:rPr>
                <w:rFonts w:asciiTheme="minorHAnsi" w:hAnsiTheme="minorHAnsi" w:cstheme="minorHAnsi"/>
              </w:rPr>
            </w:pPr>
          </w:p>
        </w:tc>
        <w:tc>
          <w:tcPr>
            <w:tcW w:w="1663" w:type="dxa"/>
            <w:tcBorders>
              <w:top w:val="nil"/>
              <w:bottom w:val="nil"/>
            </w:tcBorders>
          </w:tcPr>
          <w:p w:rsidR="00AC5208" w:rsidRPr="00A249A6" w:rsidRDefault="00AC5208" w:rsidP="00AC5208">
            <w:pPr>
              <w:pStyle w:val="TableParagraph"/>
              <w:ind w:left="0"/>
              <w:rPr>
                <w:rFonts w:asciiTheme="minorHAnsi" w:hAnsiTheme="minorHAnsi" w:cstheme="minorHAnsi"/>
              </w:rPr>
            </w:pPr>
          </w:p>
        </w:tc>
        <w:tc>
          <w:tcPr>
            <w:tcW w:w="3423" w:type="dxa"/>
            <w:tcBorders>
              <w:top w:val="nil"/>
              <w:bottom w:val="nil"/>
            </w:tcBorders>
          </w:tcPr>
          <w:p w:rsidR="00AC5208" w:rsidRPr="00A249A6" w:rsidRDefault="00AC5208" w:rsidP="00AC5208">
            <w:pPr>
              <w:pStyle w:val="TableParagraph"/>
              <w:spacing w:line="263" w:lineRule="exact"/>
              <w:rPr>
                <w:rFonts w:asciiTheme="minorHAnsi" w:hAnsiTheme="minorHAnsi" w:cstheme="minorHAnsi"/>
              </w:rPr>
            </w:pPr>
            <w:r w:rsidRPr="00A249A6">
              <w:rPr>
                <w:rFonts w:asciiTheme="minorHAnsi" w:hAnsiTheme="minorHAnsi" w:cstheme="minorHAnsi"/>
              </w:rPr>
              <w:t>changed?:</w:t>
            </w:r>
          </w:p>
        </w:tc>
        <w:tc>
          <w:tcPr>
            <w:tcW w:w="3076" w:type="dxa"/>
            <w:tcBorders>
              <w:top w:val="nil"/>
              <w:bottom w:val="nil"/>
            </w:tcBorders>
          </w:tcPr>
          <w:p w:rsidR="00AC5208" w:rsidRPr="00A249A6" w:rsidRDefault="00AC5208" w:rsidP="00AC5208">
            <w:pPr>
              <w:pStyle w:val="TableParagraph"/>
              <w:ind w:left="0"/>
              <w:rPr>
                <w:rFonts w:asciiTheme="minorHAnsi" w:hAnsiTheme="minorHAnsi" w:cstheme="minorHAnsi"/>
              </w:rPr>
            </w:pPr>
          </w:p>
        </w:tc>
      </w:tr>
      <w:tr w:rsidR="00AC5208" w:rsidRPr="00291BB9">
        <w:trPr>
          <w:trHeight w:val="274"/>
        </w:trPr>
        <w:tc>
          <w:tcPr>
            <w:tcW w:w="3758" w:type="dxa"/>
            <w:tcBorders>
              <w:top w:val="nil"/>
            </w:tcBorders>
          </w:tcPr>
          <w:p w:rsidR="00AC5208" w:rsidRPr="00A249A6" w:rsidRDefault="00AC5208" w:rsidP="00AC5208">
            <w:pPr>
              <w:pStyle w:val="TableParagraph"/>
              <w:spacing w:line="254" w:lineRule="exact"/>
              <w:rPr>
                <w:rFonts w:asciiTheme="minorHAnsi" w:hAnsiTheme="minorHAnsi" w:cstheme="minorHAnsi"/>
              </w:rPr>
            </w:pPr>
            <w:r w:rsidRPr="00A249A6">
              <w:rPr>
                <w:rFonts w:asciiTheme="minorHAnsi" w:hAnsiTheme="minorHAnsi" w:cstheme="minorHAnsi"/>
              </w:rPr>
              <w:t>consolidate through practice:</w:t>
            </w:r>
          </w:p>
        </w:tc>
        <w:tc>
          <w:tcPr>
            <w:tcW w:w="3458" w:type="dxa"/>
            <w:tcBorders>
              <w:top w:val="nil"/>
            </w:tcBorders>
          </w:tcPr>
          <w:p w:rsidR="00AC5208" w:rsidRPr="00A249A6" w:rsidRDefault="00AC5208" w:rsidP="00AC5208">
            <w:pPr>
              <w:pStyle w:val="TableParagraph"/>
              <w:ind w:left="0"/>
              <w:rPr>
                <w:rFonts w:asciiTheme="minorHAnsi" w:hAnsiTheme="minorHAnsi" w:cstheme="minorHAnsi"/>
              </w:rPr>
            </w:pPr>
          </w:p>
        </w:tc>
        <w:tc>
          <w:tcPr>
            <w:tcW w:w="1663" w:type="dxa"/>
            <w:tcBorders>
              <w:top w:val="nil"/>
            </w:tcBorders>
          </w:tcPr>
          <w:p w:rsidR="00AC5208" w:rsidRPr="00A249A6" w:rsidRDefault="00AC5208" w:rsidP="00AC5208">
            <w:pPr>
              <w:pStyle w:val="TableParagraph"/>
              <w:ind w:left="0"/>
              <w:rPr>
                <w:rFonts w:asciiTheme="minorHAnsi" w:hAnsiTheme="minorHAnsi" w:cstheme="minorHAnsi"/>
              </w:rPr>
            </w:pPr>
          </w:p>
        </w:tc>
        <w:tc>
          <w:tcPr>
            <w:tcW w:w="3423" w:type="dxa"/>
            <w:tcBorders>
              <w:top w:val="nil"/>
            </w:tcBorders>
          </w:tcPr>
          <w:p w:rsidR="00AC5208" w:rsidRPr="00A249A6" w:rsidRDefault="00AC5208" w:rsidP="00AC5208">
            <w:pPr>
              <w:pStyle w:val="TableParagraph"/>
              <w:ind w:left="0"/>
              <w:rPr>
                <w:rFonts w:asciiTheme="minorHAnsi" w:hAnsiTheme="minorHAnsi" w:cstheme="minorHAnsi"/>
              </w:rPr>
            </w:pPr>
          </w:p>
        </w:tc>
        <w:tc>
          <w:tcPr>
            <w:tcW w:w="3076" w:type="dxa"/>
            <w:tcBorders>
              <w:top w:val="nil"/>
            </w:tcBorders>
          </w:tcPr>
          <w:p w:rsidR="00AC5208" w:rsidRPr="00A249A6" w:rsidRDefault="00AC5208" w:rsidP="00AC5208">
            <w:pPr>
              <w:pStyle w:val="TableParagraph"/>
              <w:ind w:left="0"/>
              <w:rPr>
                <w:rFonts w:asciiTheme="minorHAnsi" w:hAnsiTheme="minorHAnsi" w:cstheme="minorHAnsi"/>
              </w:rPr>
            </w:pPr>
          </w:p>
        </w:tc>
      </w:tr>
      <w:tr w:rsidR="00A249A6" w:rsidRPr="00291BB9">
        <w:trPr>
          <w:trHeight w:val="2172"/>
        </w:trPr>
        <w:tc>
          <w:tcPr>
            <w:tcW w:w="3758" w:type="dxa"/>
          </w:tcPr>
          <w:p w:rsidR="00A249A6" w:rsidRPr="00A249A6" w:rsidRDefault="00A249A6" w:rsidP="00A249A6">
            <w:pPr>
              <w:pStyle w:val="TableParagraph"/>
              <w:spacing w:line="257" w:lineRule="exact"/>
              <w:ind w:left="18"/>
              <w:rPr>
                <w:rFonts w:asciiTheme="minorHAnsi" w:hAnsiTheme="minorHAnsi"/>
              </w:rPr>
            </w:pPr>
            <w:r w:rsidRPr="00A249A6">
              <w:rPr>
                <w:rFonts w:asciiTheme="minorHAnsi" w:hAnsiTheme="minorHAnsi"/>
              </w:rPr>
              <w:t>Continue to offer a broad range of sports and activities within the PE curriculum as well as in the extensive extra-curricular sports programme</w:t>
            </w:r>
          </w:p>
        </w:tc>
        <w:tc>
          <w:tcPr>
            <w:tcW w:w="3458" w:type="dxa"/>
          </w:tcPr>
          <w:p w:rsidR="00A249A6" w:rsidRPr="00A249A6" w:rsidRDefault="00A249A6" w:rsidP="00A249A6">
            <w:pPr>
              <w:pStyle w:val="TableParagraph"/>
              <w:rPr>
                <w:rFonts w:asciiTheme="minorHAnsi" w:hAnsiTheme="minorHAnsi"/>
              </w:rPr>
            </w:pPr>
            <w:r w:rsidRPr="00A249A6">
              <w:rPr>
                <w:rFonts w:asciiTheme="minorHAnsi" w:hAnsiTheme="minorHAnsi"/>
              </w:rPr>
              <w:t>Continuous review of the PE curriculum with specialist sports coaching team</w:t>
            </w:r>
          </w:p>
          <w:p w:rsidR="00A249A6" w:rsidRPr="00A249A6" w:rsidRDefault="00A249A6" w:rsidP="00A249A6">
            <w:pPr>
              <w:pStyle w:val="TableParagraph"/>
              <w:rPr>
                <w:rFonts w:asciiTheme="minorHAnsi" w:hAnsiTheme="minorHAnsi"/>
              </w:rPr>
            </w:pPr>
            <w:r w:rsidRPr="00A249A6">
              <w:rPr>
                <w:rFonts w:asciiTheme="minorHAnsi" w:hAnsiTheme="minorHAnsi"/>
              </w:rPr>
              <w:t xml:space="preserve">Addition of a greater range of </w:t>
            </w:r>
            <w:proofErr w:type="gramStart"/>
            <w:r w:rsidRPr="00A249A6">
              <w:rPr>
                <w:rFonts w:asciiTheme="minorHAnsi" w:hAnsiTheme="minorHAnsi"/>
              </w:rPr>
              <w:t>class based</w:t>
            </w:r>
            <w:proofErr w:type="gramEnd"/>
            <w:r w:rsidRPr="00A249A6">
              <w:rPr>
                <w:rFonts w:asciiTheme="minorHAnsi" w:hAnsiTheme="minorHAnsi"/>
              </w:rPr>
              <w:t xml:space="preserve"> sports lessons (to continue activity in inclement weather)</w:t>
            </w:r>
          </w:p>
        </w:tc>
        <w:tc>
          <w:tcPr>
            <w:tcW w:w="1663" w:type="dxa"/>
          </w:tcPr>
          <w:p w:rsidR="00A249A6" w:rsidRPr="00A249A6" w:rsidRDefault="00A249A6" w:rsidP="00A249A6">
            <w:pPr>
              <w:pStyle w:val="TableParagraph"/>
              <w:jc w:val="center"/>
              <w:rPr>
                <w:rFonts w:asciiTheme="minorHAnsi" w:hAnsiTheme="minorHAnsi"/>
              </w:rPr>
            </w:pPr>
            <w:r w:rsidRPr="00A249A6">
              <w:rPr>
                <w:rFonts w:asciiTheme="minorHAnsi" w:hAnsiTheme="minorHAnsi"/>
              </w:rPr>
              <w:t>£780</w:t>
            </w:r>
          </w:p>
        </w:tc>
        <w:tc>
          <w:tcPr>
            <w:tcW w:w="3423" w:type="dxa"/>
          </w:tcPr>
          <w:p w:rsidR="00A249A6" w:rsidRPr="00A249A6" w:rsidRDefault="00A249A6" w:rsidP="00A249A6">
            <w:pPr>
              <w:pStyle w:val="TableParagraph"/>
              <w:rPr>
                <w:rFonts w:asciiTheme="minorHAnsi" w:hAnsiTheme="minorHAnsi"/>
              </w:rPr>
            </w:pPr>
            <w:r w:rsidRPr="00A249A6">
              <w:rPr>
                <w:rFonts w:asciiTheme="minorHAnsi" w:hAnsiTheme="minorHAnsi"/>
              </w:rPr>
              <w:t>Broad and balanced curriculum achieved</w:t>
            </w:r>
          </w:p>
          <w:p w:rsidR="00A249A6" w:rsidRPr="00A249A6" w:rsidRDefault="00A249A6" w:rsidP="00A249A6">
            <w:pPr>
              <w:pStyle w:val="TableParagraph"/>
              <w:rPr>
                <w:rFonts w:asciiTheme="minorHAnsi" w:hAnsiTheme="minorHAnsi"/>
              </w:rPr>
            </w:pPr>
            <w:r w:rsidRPr="00A249A6">
              <w:rPr>
                <w:rFonts w:asciiTheme="minorHAnsi" w:hAnsiTheme="minorHAnsi"/>
              </w:rPr>
              <w:t>No PE lesson cancelled all year due to weather impact</w:t>
            </w:r>
            <w:r>
              <w:rPr>
                <w:rFonts w:asciiTheme="minorHAnsi" w:hAnsiTheme="minorHAnsi"/>
              </w:rPr>
              <w:t xml:space="preserve"> (up until school closures)</w:t>
            </w:r>
          </w:p>
          <w:p w:rsidR="00A249A6" w:rsidRDefault="00A249A6" w:rsidP="00A249A6">
            <w:pPr>
              <w:pStyle w:val="TableParagraph"/>
              <w:rPr>
                <w:rFonts w:asciiTheme="minorHAnsi" w:hAnsiTheme="minorHAnsi"/>
              </w:rPr>
            </w:pPr>
            <w:r w:rsidRPr="00A249A6">
              <w:rPr>
                <w:rFonts w:asciiTheme="minorHAnsi" w:hAnsiTheme="minorHAnsi"/>
              </w:rPr>
              <w:t>High participation levels in extra-curricular clubs</w:t>
            </w:r>
          </w:p>
          <w:p w:rsidR="00A249A6" w:rsidRPr="00A249A6" w:rsidRDefault="00A249A6" w:rsidP="00A249A6">
            <w:pPr>
              <w:pStyle w:val="TableParagraph"/>
              <w:rPr>
                <w:rFonts w:asciiTheme="minorHAnsi" w:hAnsiTheme="minorHAnsi"/>
              </w:rPr>
            </w:pPr>
            <w:r>
              <w:rPr>
                <w:rFonts w:asciiTheme="minorHAnsi" w:hAnsiTheme="minorHAnsi"/>
              </w:rPr>
              <w:t xml:space="preserve">P.E/Sport key element of provision to key worker group and to all on the return to school. </w:t>
            </w:r>
          </w:p>
        </w:tc>
        <w:tc>
          <w:tcPr>
            <w:tcW w:w="3076" w:type="dxa"/>
          </w:tcPr>
          <w:p w:rsidR="00A249A6" w:rsidRPr="00A249A6" w:rsidRDefault="00A249A6" w:rsidP="00A249A6">
            <w:pPr>
              <w:pStyle w:val="TableParagraph"/>
              <w:rPr>
                <w:rFonts w:asciiTheme="minorHAnsi" w:hAnsiTheme="minorHAnsi"/>
              </w:rPr>
            </w:pPr>
            <w:r w:rsidRPr="00A249A6">
              <w:rPr>
                <w:rFonts w:asciiTheme="minorHAnsi" w:hAnsiTheme="minorHAnsi"/>
              </w:rPr>
              <w:t>Fully funded in budget for sustainability and next steps are to continue with focus</w:t>
            </w:r>
          </w:p>
        </w:tc>
      </w:tr>
    </w:tbl>
    <w:p w:rsidR="008E77E5" w:rsidRPr="00291BB9" w:rsidRDefault="008E77E5">
      <w:pPr>
        <w:rPr>
          <w:rFonts w:asciiTheme="minorHAnsi" w:hAnsiTheme="minorHAnsi" w:cstheme="minorHAnsi"/>
          <w:color w:val="FF0000"/>
        </w:rPr>
        <w:sectPr w:rsidR="008E77E5" w:rsidRPr="00291BB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291BB9">
        <w:trPr>
          <w:trHeight w:val="352"/>
        </w:trPr>
        <w:tc>
          <w:tcPr>
            <w:tcW w:w="12302" w:type="dxa"/>
            <w:gridSpan w:val="4"/>
            <w:vMerge w:val="restart"/>
          </w:tcPr>
          <w:p w:rsidR="008E77E5" w:rsidRPr="000C60B4" w:rsidRDefault="006F6CA9">
            <w:pPr>
              <w:pStyle w:val="TableParagraph"/>
              <w:spacing w:line="257" w:lineRule="exact"/>
              <w:ind w:left="28"/>
              <w:rPr>
                <w:rFonts w:asciiTheme="minorHAnsi" w:hAnsiTheme="minorHAnsi" w:cstheme="minorHAnsi"/>
              </w:rPr>
            </w:pPr>
            <w:r w:rsidRPr="000C60B4">
              <w:rPr>
                <w:rFonts w:asciiTheme="minorHAnsi" w:hAnsiTheme="minorHAnsi" w:cstheme="minorHAnsi"/>
                <w:b/>
              </w:rPr>
              <w:lastRenderedPageBreak/>
              <w:t xml:space="preserve">Key indicator 5: </w:t>
            </w:r>
            <w:r w:rsidRPr="000C60B4">
              <w:rPr>
                <w:rFonts w:asciiTheme="minorHAnsi" w:hAnsiTheme="minorHAnsi" w:cstheme="minorHAnsi"/>
              </w:rPr>
              <w:t>Increased participation in competitive sport</w:t>
            </w:r>
          </w:p>
        </w:tc>
        <w:tc>
          <w:tcPr>
            <w:tcW w:w="3076" w:type="dxa"/>
          </w:tcPr>
          <w:p w:rsidR="008E77E5" w:rsidRPr="000C60B4" w:rsidRDefault="006F6CA9">
            <w:pPr>
              <w:pStyle w:val="TableParagraph"/>
              <w:spacing w:line="257" w:lineRule="exact"/>
              <w:ind w:left="28"/>
              <w:rPr>
                <w:rFonts w:asciiTheme="minorHAnsi" w:hAnsiTheme="minorHAnsi" w:cstheme="minorHAnsi"/>
              </w:rPr>
            </w:pPr>
            <w:r w:rsidRPr="000C60B4">
              <w:rPr>
                <w:rFonts w:asciiTheme="minorHAnsi" w:hAnsiTheme="minorHAnsi" w:cstheme="minorHAnsi"/>
              </w:rPr>
              <w:t>Percentage of total allocation:</w:t>
            </w:r>
          </w:p>
        </w:tc>
      </w:tr>
      <w:tr w:rsidR="008E77E5" w:rsidRPr="00291BB9">
        <w:trPr>
          <w:trHeight w:val="296"/>
        </w:trPr>
        <w:tc>
          <w:tcPr>
            <w:tcW w:w="12302" w:type="dxa"/>
            <w:gridSpan w:val="4"/>
            <w:vMerge/>
            <w:tcBorders>
              <w:top w:val="nil"/>
            </w:tcBorders>
          </w:tcPr>
          <w:p w:rsidR="008E77E5" w:rsidRPr="000C60B4" w:rsidRDefault="008E77E5">
            <w:pPr>
              <w:rPr>
                <w:rFonts w:asciiTheme="minorHAnsi" w:hAnsiTheme="minorHAnsi" w:cstheme="minorHAnsi"/>
              </w:rPr>
            </w:pPr>
          </w:p>
        </w:tc>
        <w:tc>
          <w:tcPr>
            <w:tcW w:w="3076" w:type="dxa"/>
          </w:tcPr>
          <w:p w:rsidR="008E77E5" w:rsidRPr="000C60B4" w:rsidRDefault="006F6CA9">
            <w:pPr>
              <w:pStyle w:val="TableParagraph"/>
              <w:spacing w:line="257" w:lineRule="exact"/>
              <w:ind w:left="20"/>
              <w:jc w:val="center"/>
              <w:rPr>
                <w:rFonts w:asciiTheme="minorHAnsi" w:hAnsiTheme="minorHAnsi" w:cstheme="minorHAnsi"/>
              </w:rPr>
            </w:pPr>
            <w:r w:rsidRPr="000C60B4">
              <w:rPr>
                <w:rFonts w:asciiTheme="minorHAnsi" w:hAnsiTheme="minorHAnsi" w:cstheme="minorHAnsi"/>
              </w:rPr>
              <w:t>%</w:t>
            </w:r>
          </w:p>
        </w:tc>
      </w:tr>
      <w:tr w:rsidR="008E77E5" w:rsidRPr="00291BB9">
        <w:trPr>
          <w:trHeight w:val="402"/>
        </w:trPr>
        <w:tc>
          <w:tcPr>
            <w:tcW w:w="3758" w:type="dxa"/>
          </w:tcPr>
          <w:p w:rsidR="008E77E5" w:rsidRPr="000C60B4" w:rsidRDefault="006F6CA9">
            <w:pPr>
              <w:pStyle w:val="TableParagraph"/>
              <w:spacing w:before="16"/>
              <w:ind w:left="1554" w:right="1534"/>
              <w:jc w:val="center"/>
              <w:rPr>
                <w:rFonts w:asciiTheme="minorHAnsi" w:hAnsiTheme="minorHAnsi" w:cstheme="minorHAnsi"/>
                <w:b/>
              </w:rPr>
            </w:pPr>
            <w:r w:rsidRPr="000C60B4">
              <w:rPr>
                <w:rFonts w:asciiTheme="minorHAnsi" w:hAnsiTheme="minorHAnsi" w:cstheme="minorHAnsi"/>
                <w:b/>
              </w:rPr>
              <w:t>Intent</w:t>
            </w:r>
          </w:p>
        </w:tc>
        <w:tc>
          <w:tcPr>
            <w:tcW w:w="5121" w:type="dxa"/>
            <w:gridSpan w:val="2"/>
          </w:tcPr>
          <w:p w:rsidR="008E77E5" w:rsidRPr="000C60B4" w:rsidRDefault="006F6CA9">
            <w:pPr>
              <w:pStyle w:val="TableParagraph"/>
              <w:spacing w:before="16"/>
              <w:ind w:left="1733" w:right="1712"/>
              <w:jc w:val="center"/>
              <w:rPr>
                <w:rFonts w:asciiTheme="minorHAnsi" w:hAnsiTheme="minorHAnsi" w:cstheme="minorHAnsi"/>
                <w:b/>
              </w:rPr>
            </w:pPr>
            <w:r w:rsidRPr="000C60B4">
              <w:rPr>
                <w:rFonts w:asciiTheme="minorHAnsi" w:hAnsiTheme="minorHAnsi" w:cstheme="minorHAnsi"/>
                <w:b/>
              </w:rPr>
              <w:t>Implementation</w:t>
            </w:r>
          </w:p>
        </w:tc>
        <w:tc>
          <w:tcPr>
            <w:tcW w:w="3423" w:type="dxa"/>
          </w:tcPr>
          <w:p w:rsidR="008E77E5" w:rsidRPr="000C60B4" w:rsidRDefault="006F6CA9">
            <w:pPr>
              <w:pStyle w:val="TableParagraph"/>
              <w:spacing w:before="16"/>
              <w:ind w:left="1346" w:right="1325"/>
              <w:jc w:val="center"/>
              <w:rPr>
                <w:rFonts w:asciiTheme="minorHAnsi" w:hAnsiTheme="minorHAnsi" w:cstheme="minorHAnsi"/>
                <w:b/>
              </w:rPr>
            </w:pPr>
            <w:r w:rsidRPr="000C60B4">
              <w:rPr>
                <w:rFonts w:asciiTheme="minorHAnsi" w:hAnsiTheme="minorHAnsi" w:cstheme="minorHAnsi"/>
                <w:b/>
              </w:rPr>
              <w:t>Impact</w:t>
            </w:r>
          </w:p>
        </w:tc>
        <w:tc>
          <w:tcPr>
            <w:tcW w:w="3076" w:type="dxa"/>
          </w:tcPr>
          <w:p w:rsidR="008E77E5" w:rsidRPr="000C60B4" w:rsidRDefault="008E77E5">
            <w:pPr>
              <w:pStyle w:val="TableParagraph"/>
              <w:ind w:left="0"/>
              <w:rPr>
                <w:rFonts w:asciiTheme="minorHAnsi" w:hAnsiTheme="minorHAnsi" w:cstheme="minorHAnsi"/>
              </w:rPr>
            </w:pPr>
          </w:p>
        </w:tc>
      </w:tr>
      <w:tr w:rsidR="008E77E5" w:rsidRPr="00291BB9">
        <w:trPr>
          <w:trHeight w:val="334"/>
        </w:trPr>
        <w:tc>
          <w:tcPr>
            <w:tcW w:w="3758" w:type="dxa"/>
            <w:tcBorders>
              <w:bottom w:val="nil"/>
            </w:tcBorders>
          </w:tcPr>
          <w:p w:rsidR="008E77E5" w:rsidRPr="000C60B4" w:rsidRDefault="006F6CA9">
            <w:pPr>
              <w:pStyle w:val="TableParagraph"/>
              <w:spacing w:before="16"/>
              <w:rPr>
                <w:rFonts w:asciiTheme="minorHAnsi" w:hAnsiTheme="minorHAnsi" w:cstheme="minorHAnsi"/>
              </w:rPr>
            </w:pPr>
            <w:r w:rsidRPr="000C60B4">
              <w:rPr>
                <w:rFonts w:asciiTheme="minorHAnsi" w:hAnsiTheme="minorHAnsi" w:cstheme="minorHAnsi"/>
              </w:rPr>
              <w:t>Your school focus should be clear</w:t>
            </w:r>
          </w:p>
        </w:tc>
        <w:tc>
          <w:tcPr>
            <w:tcW w:w="3458" w:type="dxa"/>
            <w:tcBorders>
              <w:bottom w:val="nil"/>
            </w:tcBorders>
          </w:tcPr>
          <w:p w:rsidR="008E77E5" w:rsidRPr="000C60B4" w:rsidRDefault="006F6CA9">
            <w:pPr>
              <w:pStyle w:val="TableParagraph"/>
              <w:spacing w:before="16"/>
              <w:rPr>
                <w:rFonts w:asciiTheme="minorHAnsi" w:hAnsiTheme="minorHAnsi" w:cstheme="minorHAnsi"/>
              </w:rPr>
            </w:pPr>
            <w:r w:rsidRPr="000C60B4">
              <w:rPr>
                <w:rFonts w:asciiTheme="minorHAnsi" w:hAnsiTheme="minorHAnsi" w:cstheme="minorHAnsi"/>
              </w:rPr>
              <w:t>Make sure your actions to</w:t>
            </w:r>
          </w:p>
        </w:tc>
        <w:tc>
          <w:tcPr>
            <w:tcW w:w="1663" w:type="dxa"/>
            <w:tcBorders>
              <w:bottom w:val="nil"/>
            </w:tcBorders>
          </w:tcPr>
          <w:p w:rsidR="008E77E5" w:rsidRPr="000C60B4" w:rsidRDefault="006F6CA9">
            <w:pPr>
              <w:pStyle w:val="TableParagraph"/>
              <w:spacing w:before="16"/>
              <w:rPr>
                <w:rFonts w:asciiTheme="minorHAnsi" w:hAnsiTheme="minorHAnsi" w:cstheme="minorHAnsi"/>
              </w:rPr>
            </w:pPr>
            <w:r w:rsidRPr="000C60B4">
              <w:rPr>
                <w:rFonts w:asciiTheme="minorHAnsi" w:hAnsiTheme="minorHAnsi" w:cstheme="minorHAnsi"/>
              </w:rPr>
              <w:t>Funding</w:t>
            </w:r>
          </w:p>
        </w:tc>
        <w:tc>
          <w:tcPr>
            <w:tcW w:w="3423" w:type="dxa"/>
            <w:tcBorders>
              <w:bottom w:val="nil"/>
            </w:tcBorders>
          </w:tcPr>
          <w:p w:rsidR="008E77E5" w:rsidRPr="000C60B4" w:rsidRDefault="006F6CA9">
            <w:pPr>
              <w:pStyle w:val="TableParagraph"/>
              <w:spacing w:before="16"/>
              <w:rPr>
                <w:rFonts w:asciiTheme="minorHAnsi" w:hAnsiTheme="minorHAnsi" w:cstheme="minorHAnsi"/>
              </w:rPr>
            </w:pPr>
            <w:r w:rsidRPr="000C60B4">
              <w:rPr>
                <w:rFonts w:asciiTheme="minorHAnsi" w:hAnsiTheme="minorHAnsi" w:cstheme="minorHAnsi"/>
              </w:rPr>
              <w:t>Evidence of impact: what do</w:t>
            </w:r>
          </w:p>
        </w:tc>
        <w:tc>
          <w:tcPr>
            <w:tcW w:w="3076" w:type="dxa"/>
            <w:tcBorders>
              <w:bottom w:val="nil"/>
            </w:tcBorders>
          </w:tcPr>
          <w:p w:rsidR="008E77E5" w:rsidRPr="000C60B4" w:rsidRDefault="006F6CA9">
            <w:pPr>
              <w:pStyle w:val="TableParagraph"/>
              <w:spacing w:before="16"/>
              <w:rPr>
                <w:rFonts w:asciiTheme="minorHAnsi" w:hAnsiTheme="minorHAnsi" w:cstheme="minorHAnsi"/>
              </w:rPr>
            </w:pPr>
            <w:r w:rsidRPr="000C60B4">
              <w:rPr>
                <w:rFonts w:asciiTheme="minorHAnsi" w:hAnsiTheme="minorHAnsi" w:cstheme="minorHAnsi"/>
              </w:rPr>
              <w:t>Sustainability and suggested</w:t>
            </w:r>
          </w:p>
        </w:tc>
      </w:tr>
      <w:tr w:rsidR="008E77E5" w:rsidRPr="00291BB9">
        <w:trPr>
          <w:trHeight w:val="288"/>
        </w:trPr>
        <w:tc>
          <w:tcPr>
            <w:tcW w:w="3758"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what you want the pupils to know</w:t>
            </w:r>
          </w:p>
        </w:tc>
        <w:tc>
          <w:tcPr>
            <w:tcW w:w="3458"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achieve are linked to your</w:t>
            </w:r>
          </w:p>
        </w:tc>
        <w:tc>
          <w:tcPr>
            <w:tcW w:w="1663"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allocated:</w:t>
            </w:r>
          </w:p>
        </w:tc>
        <w:tc>
          <w:tcPr>
            <w:tcW w:w="3423"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pupils now know and what</w:t>
            </w:r>
          </w:p>
        </w:tc>
        <w:tc>
          <w:tcPr>
            <w:tcW w:w="3076"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next steps:</w:t>
            </w:r>
          </w:p>
        </w:tc>
      </w:tr>
      <w:tr w:rsidR="008E77E5" w:rsidRPr="00291BB9">
        <w:trPr>
          <w:trHeight w:val="287"/>
        </w:trPr>
        <w:tc>
          <w:tcPr>
            <w:tcW w:w="3758"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and be able to do and about</w:t>
            </w:r>
          </w:p>
        </w:tc>
        <w:tc>
          <w:tcPr>
            <w:tcW w:w="3458"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intentions:</w:t>
            </w:r>
          </w:p>
        </w:tc>
        <w:tc>
          <w:tcPr>
            <w:tcW w:w="1663" w:type="dxa"/>
            <w:tcBorders>
              <w:top w:val="nil"/>
              <w:bottom w:val="nil"/>
            </w:tcBorders>
          </w:tcPr>
          <w:p w:rsidR="008E77E5" w:rsidRPr="000C60B4" w:rsidRDefault="008E77E5">
            <w:pPr>
              <w:pStyle w:val="TableParagraph"/>
              <w:ind w:left="0"/>
              <w:rPr>
                <w:rFonts w:asciiTheme="minorHAnsi" w:hAnsiTheme="minorHAnsi" w:cstheme="minorHAnsi"/>
              </w:rPr>
            </w:pPr>
          </w:p>
        </w:tc>
        <w:tc>
          <w:tcPr>
            <w:tcW w:w="3423"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can they now do? What has</w:t>
            </w:r>
          </w:p>
        </w:tc>
        <w:tc>
          <w:tcPr>
            <w:tcW w:w="3076" w:type="dxa"/>
            <w:tcBorders>
              <w:top w:val="nil"/>
              <w:bottom w:val="nil"/>
            </w:tcBorders>
          </w:tcPr>
          <w:p w:rsidR="008E77E5" w:rsidRPr="000C60B4" w:rsidRDefault="008E77E5">
            <w:pPr>
              <w:pStyle w:val="TableParagraph"/>
              <w:ind w:left="0"/>
              <w:rPr>
                <w:rFonts w:asciiTheme="minorHAnsi" w:hAnsiTheme="minorHAnsi" w:cstheme="minorHAnsi"/>
              </w:rPr>
            </w:pPr>
          </w:p>
        </w:tc>
      </w:tr>
      <w:tr w:rsidR="008E77E5" w:rsidRPr="00291BB9">
        <w:trPr>
          <w:trHeight w:val="287"/>
        </w:trPr>
        <w:tc>
          <w:tcPr>
            <w:tcW w:w="3758"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what they need to learn and to</w:t>
            </w:r>
          </w:p>
        </w:tc>
        <w:tc>
          <w:tcPr>
            <w:tcW w:w="3458" w:type="dxa"/>
            <w:tcBorders>
              <w:top w:val="nil"/>
              <w:bottom w:val="nil"/>
            </w:tcBorders>
          </w:tcPr>
          <w:p w:rsidR="008E77E5" w:rsidRPr="000C60B4" w:rsidRDefault="008E77E5">
            <w:pPr>
              <w:pStyle w:val="TableParagraph"/>
              <w:ind w:left="0"/>
              <w:rPr>
                <w:rFonts w:asciiTheme="minorHAnsi" w:hAnsiTheme="minorHAnsi" w:cstheme="minorHAnsi"/>
              </w:rPr>
            </w:pPr>
          </w:p>
        </w:tc>
        <w:tc>
          <w:tcPr>
            <w:tcW w:w="1663" w:type="dxa"/>
            <w:tcBorders>
              <w:top w:val="nil"/>
              <w:bottom w:val="nil"/>
            </w:tcBorders>
          </w:tcPr>
          <w:p w:rsidR="008E77E5" w:rsidRPr="000C60B4" w:rsidRDefault="008E77E5">
            <w:pPr>
              <w:pStyle w:val="TableParagraph"/>
              <w:ind w:left="0"/>
              <w:rPr>
                <w:rFonts w:asciiTheme="minorHAnsi" w:hAnsiTheme="minorHAnsi" w:cstheme="minorHAnsi"/>
              </w:rPr>
            </w:pPr>
          </w:p>
        </w:tc>
        <w:tc>
          <w:tcPr>
            <w:tcW w:w="3423" w:type="dxa"/>
            <w:tcBorders>
              <w:top w:val="nil"/>
              <w:bottom w:val="nil"/>
            </w:tcBorders>
          </w:tcPr>
          <w:p w:rsidR="008E77E5" w:rsidRPr="000C60B4" w:rsidRDefault="006F6CA9">
            <w:pPr>
              <w:pStyle w:val="TableParagraph"/>
              <w:spacing w:line="263" w:lineRule="exact"/>
              <w:rPr>
                <w:rFonts w:asciiTheme="minorHAnsi" w:hAnsiTheme="minorHAnsi" w:cstheme="minorHAnsi"/>
              </w:rPr>
            </w:pPr>
            <w:r w:rsidRPr="000C60B4">
              <w:rPr>
                <w:rFonts w:asciiTheme="minorHAnsi" w:hAnsiTheme="minorHAnsi" w:cstheme="minorHAnsi"/>
              </w:rPr>
              <w:t>changed?:</w:t>
            </w:r>
          </w:p>
        </w:tc>
        <w:tc>
          <w:tcPr>
            <w:tcW w:w="3076" w:type="dxa"/>
            <w:tcBorders>
              <w:top w:val="nil"/>
              <w:bottom w:val="nil"/>
            </w:tcBorders>
          </w:tcPr>
          <w:p w:rsidR="008E77E5" w:rsidRPr="000C60B4" w:rsidRDefault="008E77E5">
            <w:pPr>
              <w:pStyle w:val="TableParagraph"/>
              <w:ind w:left="0"/>
              <w:rPr>
                <w:rFonts w:asciiTheme="minorHAnsi" w:hAnsiTheme="minorHAnsi" w:cstheme="minorHAnsi"/>
              </w:rPr>
            </w:pPr>
          </w:p>
        </w:tc>
      </w:tr>
      <w:tr w:rsidR="008E77E5" w:rsidRPr="00291BB9">
        <w:trPr>
          <w:trHeight w:val="273"/>
        </w:trPr>
        <w:tc>
          <w:tcPr>
            <w:tcW w:w="3758" w:type="dxa"/>
            <w:tcBorders>
              <w:top w:val="nil"/>
            </w:tcBorders>
          </w:tcPr>
          <w:p w:rsidR="008E77E5" w:rsidRPr="000C60B4" w:rsidRDefault="006F6CA9">
            <w:pPr>
              <w:pStyle w:val="TableParagraph"/>
              <w:spacing w:line="254" w:lineRule="exact"/>
              <w:rPr>
                <w:rFonts w:asciiTheme="minorHAnsi" w:hAnsiTheme="minorHAnsi" w:cstheme="minorHAnsi"/>
              </w:rPr>
            </w:pPr>
            <w:r w:rsidRPr="000C60B4">
              <w:rPr>
                <w:rFonts w:asciiTheme="minorHAnsi" w:hAnsiTheme="minorHAnsi" w:cstheme="minorHAnsi"/>
              </w:rPr>
              <w:t>consolidate through practice:</w:t>
            </w:r>
          </w:p>
        </w:tc>
        <w:tc>
          <w:tcPr>
            <w:tcW w:w="3458" w:type="dxa"/>
            <w:tcBorders>
              <w:top w:val="nil"/>
            </w:tcBorders>
          </w:tcPr>
          <w:p w:rsidR="008E77E5" w:rsidRPr="000C60B4" w:rsidRDefault="008E77E5">
            <w:pPr>
              <w:pStyle w:val="TableParagraph"/>
              <w:ind w:left="0"/>
              <w:rPr>
                <w:rFonts w:asciiTheme="minorHAnsi" w:hAnsiTheme="minorHAnsi" w:cstheme="minorHAnsi"/>
              </w:rPr>
            </w:pPr>
          </w:p>
        </w:tc>
        <w:tc>
          <w:tcPr>
            <w:tcW w:w="1663" w:type="dxa"/>
            <w:tcBorders>
              <w:top w:val="nil"/>
            </w:tcBorders>
          </w:tcPr>
          <w:p w:rsidR="008E77E5" w:rsidRPr="000C60B4" w:rsidRDefault="008E77E5">
            <w:pPr>
              <w:pStyle w:val="TableParagraph"/>
              <w:ind w:left="0"/>
              <w:rPr>
                <w:rFonts w:asciiTheme="minorHAnsi" w:hAnsiTheme="minorHAnsi" w:cstheme="minorHAnsi"/>
              </w:rPr>
            </w:pPr>
          </w:p>
        </w:tc>
        <w:tc>
          <w:tcPr>
            <w:tcW w:w="3423" w:type="dxa"/>
            <w:tcBorders>
              <w:top w:val="nil"/>
            </w:tcBorders>
          </w:tcPr>
          <w:p w:rsidR="008E77E5" w:rsidRPr="000C60B4" w:rsidRDefault="008E77E5">
            <w:pPr>
              <w:pStyle w:val="TableParagraph"/>
              <w:ind w:left="0"/>
              <w:rPr>
                <w:rFonts w:asciiTheme="minorHAnsi" w:hAnsiTheme="minorHAnsi" w:cstheme="minorHAnsi"/>
              </w:rPr>
            </w:pPr>
          </w:p>
        </w:tc>
        <w:tc>
          <w:tcPr>
            <w:tcW w:w="3076" w:type="dxa"/>
            <w:tcBorders>
              <w:top w:val="nil"/>
            </w:tcBorders>
          </w:tcPr>
          <w:p w:rsidR="008E77E5" w:rsidRPr="000C60B4" w:rsidRDefault="008E77E5">
            <w:pPr>
              <w:pStyle w:val="TableParagraph"/>
              <w:ind w:left="0"/>
              <w:rPr>
                <w:rFonts w:asciiTheme="minorHAnsi" w:hAnsiTheme="minorHAnsi" w:cstheme="minorHAnsi"/>
              </w:rPr>
            </w:pPr>
          </w:p>
        </w:tc>
      </w:tr>
      <w:tr w:rsidR="000C60B4" w:rsidRPr="00291BB9">
        <w:trPr>
          <w:trHeight w:val="2134"/>
        </w:trPr>
        <w:tc>
          <w:tcPr>
            <w:tcW w:w="3758" w:type="dxa"/>
          </w:tcPr>
          <w:p w:rsidR="000C60B4" w:rsidRPr="000C60B4" w:rsidRDefault="000C60B4" w:rsidP="000C60B4">
            <w:pPr>
              <w:pStyle w:val="TableParagraph"/>
              <w:rPr>
                <w:rFonts w:asciiTheme="minorHAnsi" w:hAnsiTheme="minorHAnsi"/>
              </w:rPr>
            </w:pPr>
            <w:r w:rsidRPr="000C60B4">
              <w:rPr>
                <w:rFonts w:asciiTheme="minorHAnsi" w:hAnsiTheme="minorHAnsi"/>
              </w:rPr>
              <w:t>All pupils take part in intra-school competitive sport</w:t>
            </w:r>
          </w:p>
          <w:p w:rsidR="000C60B4" w:rsidRPr="000C60B4" w:rsidRDefault="000C60B4" w:rsidP="000C60B4">
            <w:pPr>
              <w:pStyle w:val="TableParagraph"/>
              <w:rPr>
                <w:rFonts w:asciiTheme="minorHAnsi" w:hAnsiTheme="minorHAnsi"/>
              </w:rPr>
            </w:pPr>
            <w:r w:rsidRPr="000C60B4">
              <w:rPr>
                <w:rFonts w:asciiTheme="minorHAnsi" w:hAnsiTheme="minorHAnsi"/>
              </w:rPr>
              <w:t>Increase the number (and pupil participation) of inter school competitive sports fixtures</w:t>
            </w:r>
          </w:p>
          <w:p w:rsidR="000C60B4" w:rsidRPr="000C60B4" w:rsidRDefault="000C60B4" w:rsidP="000C60B4">
            <w:pPr>
              <w:pStyle w:val="TableParagraph"/>
              <w:rPr>
                <w:rFonts w:asciiTheme="minorHAnsi" w:hAnsiTheme="minorHAnsi"/>
              </w:rPr>
            </w:pPr>
          </w:p>
          <w:p w:rsidR="000C60B4" w:rsidRPr="000C60B4" w:rsidRDefault="000C60B4" w:rsidP="000C60B4">
            <w:pPr>
              <w:pStyle w:val="TableParagraph"/>
              <w:rPr>
                <w:rFonts w:asciiTheme="minorHAnsi" w:hAnsiTheme="minorHAnsi"/>
              </w:rPr>
            </w:pPr>
            <w:proofErr w:type="gramStart"/>
            <w:r w:rsidRPr="000C60B4">
              <w:rPr>
                <w:rFonts w:asciiTheme="minorHAnsi" w:hAnsiTheme="minorHAnsi"/>
              </w:rPr>
              <w:t>One year</w:t>
            </w:r>
            <w:proofErr w:type="gramEnd"/>
            <w:r w:rsidRPr="000C60B4">
              <w:rPr>
                <w:rFonts w:asciiTheme="minorHAnsi" w:hAnsiTheme="minorHAnsi"/>
              </w:rPr>
              <w:t xml:space="preserve"> group to participate in a federation wide sports event </w:t>
            </w:r>
          </w:p>
        </w:tc>
        <w:tc>
          <w:tcPr>
            <w:tcW w:w="3458" w:type="dxa"/>
          </w:tcPr>
          <w:p w:rsidR="000C60B4" w:rsidRPr="000C60B4" w:rsidRDefault="000C60B4" w:rsidP="000C60B4">
            <w:pPr>
              <w:pStyle w:val="TableParagraph"/>
              <w:rPr>
                <w:rFonts w:asciiTheme="minorHAnsi" w:hAnsiTheme="minorHAnsi"/>
              </w:rPr>
            </w:pPr>
            <w:r w:rsidRPr="000C60B4">
              <w:rPr>
                <w:rFonts w:asciiTheme="minorHAnsi" w:hAnsiTheme="minorHAnsi"/>
              </w:rPr>
              <w:t>Half termly house sports cup competition</w:t>
            </w:r>
          </w:p>
          <w:p w:rsidR="000C60B4" w:rsidRPr="000C60B4" w:rsidRDefault="000C60B4" w:rsidP="000C60B4">
            <w:pPr>
              <w:pStyle w:val="TableParagraph"/>
              <w:rPr>
                <w:rFonts w:asciiTheme="minorHAnsi" w:hAnsiTheme="minorHAnsi"/>
              </w:rPr>
            </w:pPr>
            <w:r w:rsidRPr="000C60B4">
              <w:rPr>
                <w:rFonts w:asciiTheme="minorHAnsi" w:hAnsiTheme="minorHAnsi"/>
              </w:rPr>
              <w:t>Enter two teams/max competitors in every MSSP competition</w:t>
            </w:r>
          </w:p>
          <w:p w:rsidR="000C60B4" w:rsidRPr="000C60B4" w:rsidRDefault="000C60B4" w:rsidP="000C60B4">
            <w:pPr>
              <w:pStyle w:val="TableParagraph"/>
              <w:rPr>
                <w:rFonts w:asciiTheme="minorHAnsi" w:hAnsiTheme="minorHAnsi"/>
              </w:rPr>
            </w:pPr>
            <w:r w:rsidRPr="000C60B4">
              <w:rPr>
                <w:rFonts w:asciiTheme="minorHAnsi" w:hAnsiTheme="minorHAnsi"/>
              </w:rPr>
              <w:t>Arrange more fixtures with local schools</w:t>
            </w:r>
          </w:p>
          <w:p w:rsidR="000C60B4" w:rsidRPr="000C60B4" w:rsidRDefault="000C60B4" w:rsidP="000C60B4">
            <w:pPr>
              <w:pStyle w:val="TableParagraph"/>
              <w:rPr>
                <w:rFonts w:asciiTheme="minorHAnsi" w:hAnsiTheme="minorHAnsi"/>
              </w:rPr>
            </w:pPr>
            <w:r w:rsidRPr="000C60B4">
              <w:rPr>
                <w:rFonts w:asciiTheme="minorHAnsi" w:hAnsiTheme="minorHAnsi"/>
              </w:rPr>
              <w:t>Transport provision to fixtures</w:t>
            </w:r>
          </w:p>
        </w:tc>
        <w:tc>
          <w:tcPr>
            <w:tcW w:w="1663" w:type="dxa"/>
          </w:tcPr>
          <w:p w:rsidR="000C60B4" w:rsidRPr="000C60B4" w:rsidRDefault="000C60B4" w:rsidP="000C60B4">
            <w:pPr>
              <w:pStyle w:val="TableParagraph"/>
              <w:jc w:val="center"/>
              <w:rPr>
                <w:rFonts w:asciiTheme="minorHAnsi" w:hAnsiTheme="minorHAnsi"/>
              </w:rPr>
            </w:pPr>
            <w:r w:rsidRPr="000C60B4">
              <w:rPr>
                <w:rFonts w:asciiTheme="minorHAnsi" w:hAnsiTheme="minorHAnsi"/>
              </w:rPr>
              <w:t>£10,730</w:t>
            </w:r>
          </w:p>
        </w:tc>
        <w:tc>
          <w:tcPr>
            <w:tcW w:w="3423" w:type="dxa"/>
          </w:tcPr>
          <w:p w:rsidR="000C60B4" w:rsidRPr="000C60B4" w:rsidRDefault="000C60B4" w:rsidP="000C60B4">
            <w:pPr>
              <w:pStyle w:val="TableParagraph"/>
              <w:rPr>
                <w:rFonts w:asciiTheme="minorHAnsi" w:hAnsiTheme="minorHAnsi"/>
              </w:rPr>
            </w:pPr>
            <w:r w:rsidRPr="000C60B4">
              <w:rPr>
                <w:rFonts w:asciiTheme="minorHAnsi" w:hAnsiTheme="minorHAnsi"/>
              </w:rPr>
              <w:t>100% of children in years 2-6 take part in half termly intra-house cup competitive sports day</w:t>
            </w:r>
          </w:p>
          <w:p w:rsidR="000C60B4" w:rsidRPr="000C60B4" w:rsidRDefault="000C60B4" w:rsidP="000C60B4">
            <w:pPr>
              <w:pStyle w:val="TableParagraph"/>
              <w:rPr>
                <w:rFonts w:asciiTheme="minorHAnsi" w:hAnsiTheme="minorHAnsi"/>
              </w:rPr>
            </w:pPr>
            <w:r w:rsidRPr="000C60B4">
              <w:rPr>
                <w:rFonts w:asciiTheme="minorHAnsi" w:hAnsiTheme="minorHAnsi"/>
              </w:rPr>
              <w:t>100% of children in nursery-year 6 take part in annual competitive sports day</w:t>
            </w:r>
          </w:p>
          <w:p w:rsidR="000C60B4" w:rsidRPr="000C60B4" w:rsidRDefault="000C60B4" w:rsidP="000C60B4">
            <w:pPr>
              <w:pStyle w:val="TableParagraph"/>
              <w:rPr>
                <w:rFonts w:asciiTheme="minorHAnsi" w:hAnsiTheme="minorHAnsi"/>
              </w:rPr>
            </w:pPr>
            <w:r w:rsidRPr="000C60B4">
              <w:rPr>
                <w:rFonts w:asciiTheme="minorHAnsi" w:hAnsiTheme="minorHAnsi"/>
              </w:rPr>
              <w:t>Almost 90% children in years 3/4/5/6 represented the school in over 50 separate competitive sport fixtures</w:t>
            </w:r>
          </w:p>
          <w:p w:rsidR="000C60B4" w:rsidRPr="000C60B4" w:rsidRDefault="000C60B4" w:rsidP="000C60B4">
            <w:pPr>
              <w:pStyle w:val="TableParagraph"/>
              <w:rPr>
                <w:rFonts w:asciiTheme="minorHAnsi" w:hAnsiTheme="minorHAnsi"/>
              </w:rPr>
            </w:pPr>
            <w:r w:rsidRPr="000C60B4">
              <w:rPr>
                <w:rFonts w:asciiTheme="minorHAnsi" w:hAnsiTheme="minorHAnsi"/>
              </w:rPr>
              <w:t xml:space="preserve">At least 1 cross federation sports event completed </w:t>
            </w:r>
          </w:p>
        </w:tc>
        <w:tc>
          <w:tcPr>
            <w:tcW w:w="3076" w:type="dxa"/>
          </w:tcPr>
          <w:p w:rsidR="000C60B4" w:rsidRPr="000C60B4" w:rsidRDefault="000C60B4" w:rsidP="000C60B4">
            <w:pPr>
              <w:pStyle w:val="TableParagraph"/>
              <w:rPr>
                <w:rFonts w:asciiTheme="minorHAnsi" w:hAnsiTheme="minorHAnsi"/>
              </w:rPr>
            </w:pPr>
            <w:r w:rsidRPr="000C60B4">
              <w:rPr>
                <w:rFonts w:asciiTheme="minorHAnsi" w:hAnsiTheme="minorHAnsi"/>
              </w:rPr>
              <w:t>Fully funded in budget for sustainability and next steps are to continue with focus</w:t>
            </w:r>
          </w:p>
        </w:tc>
      </w:tr>
    </w:tbl>
    <w:p w:rsidR="008E77E5" w:rsidRPr="00291BB9" w:rsidRDefault="008E77E5">
      <w:pPr>
        <w:pStyle w:val="BodyText"/>
        <w:rPr>
          <w:rFonts w:asciiTheme="minorHAnsi" w:hAnsiTheme="minorHAnsi" w:cstheme="minorHAnsi"/>
          <w:color w:val="FF0000"/>
          <w:sz w:val="22"/>
          <w:szCs w:val="22"/>
        </w:rPr>
      </w:pPr>
    </w:p>
    <w:p w:rsidR="008E77E5" w:rsidRPr="00291BB9" w:rsidRDefault="008E77E5">
      <w:pPr>
        <w:pStyle w:val="BodyText"/>
        <w:rPr>
          <w:rFonts w:asciiTheme="minorHAnsi" w:hAnsiTheme="minorHAnsi" w:cstheme="minorHAnsi"/>
          <w:color w:val="FF0000"/>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rsidRPr="00291BB9">
        <w:trPr>
          <w:trHeight w:val="463"/>
        </w:trPr>
        <w:tc>
          <w:tcPr>
            <w:tcW w:w="7660" w:type="dxa"/>
            <w:gridSpan w:val="2"/>
          </w:tcPr>
          <w:p w:rsidR="008E77E5" w:rsidRPr="000C60B4" w:rsidRDefault="006F6CA9">
            <w:pPr>
              <w:pStyle w:val="TableParagraph"/>
              <w:spacing w:before="21"/>
              <w:rPr>
                <w:rFonts w:asciiTheme="minorHAnsi" w:hAnsiTheme="minorHAnsi" w:cstheme="minorHAnsi"/>
              </w:rPr>
            </w:pPr>
            <w:r w:rsidRPr="000C60B4">
              <w:rPr>
                <w:rFonts w:asciiTheme="minorHAnsi" w:hAnsiTheme="minorHAnsi" w:cstheme="minorHAnsi"/>
              </w:rPr>
              <w:t>Signed off by</w:t>
            </w:r>
          </w:p>
        </w:tc>
      </w:tr>
      <w:tr w:rsidR="008E77E5" w:rsidRPr="00291BB9">
        <w:trPr>
          <w:trHeight w:val="452"/>
        </w:trPr>
        <w:tc>
          <w:tcPr>
            <w:tcW w:w="1708" w:type="dxa"/>
          </w:tcPr>
          <w:p w:rsidR="008E77E5" w:rsidRPr="000C60B4" w:rsidRDefault="006F6CA9">
            <w:pPr>
              <w:pStyle w:val="TableParagraph"/>
              <w:spacing w:before="21"/>
              <w:rPr>
                <w:rFonts w:asciiTheme="minorHAnsi" w:hAnsiTheme="minorHAnsi" w:cstheme="minorHAnsi"/>
              </w:rPr>
            </w:pPr>
            <w:r w:rsidRPr="000C60B4">
              <w:rPr>
                <w:rFonts w:asciiTheme="minorHAnsi" w:hAnsiTheme="minorHAnsi" w:cstheme="minorHAnsi"/>
              </w:rPr>
              <w:t xml:space="preserve">Head </w:t>
            </w:r>
            <w:r w:rsidR="00291BB9" w:rsidRPr="000C60B4">
              <w:rPr>
                <w:rFonts w:asciiTheme="minorHAnsi" w:hAnsiTheme="minorHAnsi" w:cstheme="minorHAnsi"/>
              </w:rPr>
              <w:t>of School</w:t>
            </w:r>
            <w:r w:rsidRPr="000C60B4">
              <w:rPr>
                <w:rFonts w:asciiTheme="minorHAnsi" w:hAnsiTheme="minorHAnsi" w:cstheme="minorHAnsi"/>
              </w:rPr>
              <w:t>:</w:t>
            </w:r>
          </w:p>
        </w:tc>
        <w:tc>
          <w:tcPr>
            <w:tcW w:w="5952" w:type="dxa"/>
          </w:tcPr>
          <w:p w:rsidR="008E77E5" w:rsidRPr="000C60B4" w:rsidRDefault="00291BB9">
            <w:pPr>
              <w:pStyle w:val="TableParagraph"/>
              <w:ind w:left="0"/>
              <w:rPr>
                <w:rFonts w:asciiTheme="minorHAnsi" w:hAnsiTheme="minorHAnsi" w:cstheme="minorHAnsi"/>
              </w:rPr>
            </w:pPr>
            <w:r w:rsidRPr="000C60B4">
              <w:rPr>
                <w:rFonts w:asciiTheme="minorHAnsi" w:hAnsiTheme="minorHAnsi" w:cstheme="minorHAnsi"/>
              </w:rPr>
              <w:t xml:space="preserve">Lauren </w:t>
            </w:r>
            <w:proofErr w:type="spellStart"/>
            <w:r w:rsidRPr="000C60B4">
              <w:rPr>
                <w:rFonts w:asciiTheme="minorHAnsi" w:hAnsiTheme="minorHAnsi" w:cstheme="minorHAnsi"/>
              </w:rPr>
              <w:t>Clogg</w:t>
            </w:r>
            <w:proofErr w:type="spellEnd"/>
          </w:p>
        </w:tc>
      </w:tr>
      <w:tr w:rsidR="008E77E5" w:rsidRPr="00291BB9">
        <w:trPr>
          <w:trHeight w:val="432"/>
        </w:trPr>
        <w:tc>
          <w:tcPr>
            <w:tcW w:w="1708" w:type="dxa"/>
          </w:tcPr>
          <w:p w:rsidR="008E77E5" w:rsidRPr="000C60B4" w:rsidRDefault="006F6CA9">
            <w:pPr>
              <w:pStyle w:val="TableParagraph"/>
              <w:spacing w:before="21"/>
              <w:rPr>
                <w:rFonts w:asciiTheme="minorHAnsi" w:hAnsiTheme="minorHAnsi" w:cstheme="minorHAnsi"/>
              </w:rPr>
            </w:pPr>
            <w:r w:rsidRPr="000C60B4">
              <w:rPr>
                <w:rFonts w:asciiTheme="minorHAnsi" w:hAnsiTheme="minorHAnsi" w:cstheme="minorHAnsi"/>
              </w:rPr>
              <w:t>Date:</w:t>
            </w:r>
          </w:p>
        </w:tc>
        <w:tc>
          <w:tcPr>
            <w:tcW w:w="5952" w:type="dxa"/>
          </w:tcPr>
          <w:p w:rsidR="008E77E5" w:rsidRPr="000C60B4" w:rsidRDefault="008E77E5">
            <w:pPr>
              <w:pStyle w:val="TableParagraph"/>
              <w:ind w:left="0"/>
              <w:rPr>
                <w:rFonts w:asciiTheme="minorHAnsi" w:hAnsiTheme="minorHAnsi" w:cstheme="minorHAnsi"/>
              </w:rPr>
            </w:pPr>
          </w:p>
        </w:tc>
      </w:tr>
      <w:tr w:rsidR="008E77E5" w:rsidRPr="00291BB9">
        <w:trPr>
          <w:trHeight w:val="461"/>
        </w:trPr>
        <w:tc>
          <w:tcPr>
            <w:tcW w:w="1708" w:type="dxa"/>
          </w:tcPr>
          <w:p w:rsidR="008E77E5" w:rsidRPr="000C60B4" w:rsidRDefault="006F6CA9">
            <w:pPr>
              <w:pStyle w:val="TableParagraph"/>
              <w:spacing w:before="21"/>
              <w:rPr>
                <w:rFonts w:asciiTheme="minorHAnsi" w:hAnsiTheme="minorHAnsi" w:cstheme="minorHAnsi"/>
              </w:rPr>
            </w:pPr>
            <w:r w:rsidRPr="000C60B4">
              <w:rPr>
                <w:rFonts w:asciiTheme="minorHAnsi" w:hAnsiTheme="minorHAnsi" w:cstheme="minorHAnsi"/>
              </w:rPr>
              <w:t>Subject Leader:</w:t>
            </w:r>
          </w:p>
        </w:tc>
        <w:tc>
          <w:tcPr>
            <w:tcW w:w="5952" w:type="dxa"/>
          </w:tcPr>
          <w:p w:rsidR="008E77E5" w:rsidRPr="000C60B4" w:rsidRDefault="00291BB9">
            <w:pPr>
              <w:pStyle w:val="TableParagraph"/>
              <w:ind w:left="0"/>
              <w:rPr>
                <w:rFonts w:asciiTheme="minorHAnsi" w:hAnsiTheme="minorHAnsi" w:cstheme="minorHAnsi"/>
              </w:rPr>
            </w:pPr>
            <w:r w:rsidRPr="000C60B4">
              <w:rPr>
                <w:rFonts w:asciiTheme="minorHAnsi" w:hAnsiTheme="minorHAnsi" w:cstheme="minorHAnsi"/>
              </w:rPr>
              <w:t>Adam Moriarty</w:t>
            </w:r>
          </w:p>
        </w:tc>
      </w:tr>
      <w:tr w:rsidR="008E77E5" w:rsidRPr="00291BB9">
        <w:trPr>
          <w:trHeight w:val="451"/>
        </w:trPr>
        <w:tc>
          <w:tcPr>
            <w:tcW w:w="1708" w:type="dxa"/>
          </w:tcPr>
          <w:p w:rsidR="008E77E5" w:rsidRPr="000C60B4" w:rsidRDefault="006F6CA9">
            <w:pPr>
              <w:pStyle w:val="TableParagraph"/>
              <w:spacing w:before="21"/>
              <w:rPr>
                <w:rFonts w:asciiTheme="minorHAnsi" w:hAnsiTheme="minorHAnsi" w:cstheme="minorHAnsi"/>
              </w:rPr>
            </w:pPr>
            <w:r w:rsidRPr="000C60B4">
              <w:rPr>
                <w:rFonts w:asciiTheme="minorHAnsi" w:hAnsiTheme="minorHAnsi" w:cstheme="minorHAnsi"/>
              </w:rPr>
              <w:t>Date:</w:t>
            </w:r>
          </w:p>
        </w:tc>
        <w:tc>
          <w:tcPr>
            <w:tcW w:w="5952" w:type="dxa"/>
          </w:tcPr>
          <w:p w:rsidR="008E77E5" w:rsidRPr="000C60B4" w:rsidRDefault="008E77E5">
            <w:pPr>
              <w:pStyle w:val="TableParagraph"/>
              <w:ind w:left="0"/>
              <w:rPr>
                <w:rFonts w:asciiTheme="minorHAnsi" w:hAnsiTheme="minorHAnsi" w:cstheme="minorHAnsi"/>
              </w:rPr>
            </w:pPr>
          </w:p>
        </w:tc>
      </w:tr>
      <w:tr w:rsidR="008E77E5" w:rsidRPr="00291BB9">
        <w:trPr>
          <w:trHeight w:val="451"/>
        </w:trPr>
        <w:tc>
          <w:tcPr>
            <w:tcW w:w="1708" w:type="dxa"/>
          </w:tcPr>
          <w:p w:rsidR="008E77E5" w:rsidRPr="000C60B4" w:rsidRDefault="006F6CA9">
            <w:pPr>
              <w:pStyle w:val="TableParagraph"/>
              <w:spacing w:before="21"/>
              <w:rPr>
                <w:rFonts w:asciiTheme="minorHAnsi" w:hAnsiTheme="minorHAnsi" w:cstheme="minorHAnsi"/>
              </w:rPr>
            </w:pPr>
            <w:r w:rsidRPr="000C60B4">
              <w:rPr>
                <w:rFonts w:asciiTheme="minorHAnsi" w:hAnsiTheme="minorHAnsi" w:cstheme="minorHAnsi"/>
              </w:rPr>
              <w:t>Governor:</w:t>
            </w:r>
          </w:p>
        </w:tc>
        <w:tc>
          <w:tcPr>
            <w:tcW w:w="5952" w:type="dxa"/>
          </w:tcPr>
          <w:p w:rsidR="008E77E5" w:rsidRPr="000C60B4" w:rsidRDefault="008E77E5">
            <w:pPr>
              <w:pStyle w:val="TableParagraph"/>
              <w:ind w:left="0"/>
              <w:rPr>
                <w:rFonts w:asciiTheme="minorHAnsi" w:hAnsiTheme="minorHAnsi" w:cstheme="minorHAnsi"/>
              </w:rPr>
            </w:pPr>
          </w:p>
        </w:tc>
      </w:tr>
      <w:tr w:rsidR="00291BB9" w:rsidRPr="00291BB9">
        <w:trPr>
          <w:trHeight w:val="451"/>
        </w:trPr>
        <w:tc>
          <w:tcPr>
            <w:tcW w:w="1708" w:type="dxa"/>
          </w:tcPr>
          <w:p w:rsidR="008E77E5" w:rsidRPr="000C60B4" w:rsidRDefault="006F6CA9">
            <w:pPr>
              <w:pStyle w:val="TableParagraph"/>
              <w:spacing w:before="21"/>
              <w:rPr>
                <w:rFonts w:asciiTheme="minorHAnsi" w:hAnsiTheme="minorHAnsi" w:cstheme="minorHAnsi"/>
              </w:rPr>
            </w:pPr>
            <w:r w:rsidRPr="000C60B4">
              <w:rPr>
                <w:rFonts w:asciiTheme="minorHAnsi" w:hAnsiTheme="minorHAnsi" w:cstheme="minorHAnsi"/>
              </w:rPr>
              <w:t>Date:</w:t>
            </w:r>
          </w:p>
        </w:tc>
        <w:tc>
          <w:tcPr>
            <w:tcW w:w="5952" w:type="dxa"/>
          </w:tcPr>
          <w:p w:rsidR="008E77E5" w:rsidRPr="000C60B4" w:rsidRDefault="008E77E5">
            <w:pPr>
              <w:pStyle w:val="TableParagraph"/>
              <w:ind w:left="0"/>
              <w:rPr>
                <w:rFonts w:asciiTheme="minorHAnsi" w:hAnsiTheme="minorHAnsi" w:cstheme="minorHAnsi"/>
              </w:rPr>
            </w:pPr>
          </w:p>
        </w:tc>
      </w:tr>
    </w:tbl>
    <w:p w:rsidR="006F6CA9" w:rsidRPr="00291BB9" w:rsidRDefault="006F6CA9">
      <w:pPr>
        <w:rPr>
          <w:color w:val="FF0000"/>
        </w:rPr>
      </w:pPr>
    </w:p>
    <w:sectPr w:rsidR="006F6CA9" w:rsidRPr="00291BB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3C4" w:rsidRDefault="00A823C4">
      <w:r>
        <w:separator/>
      </w:r>
    </w:p>
  </w:endnote>
  <w:endnote w:type="continuationSeparator" w:id="0">
    <w:p w:rsidR="00A823C4" w:rsidRDefault="00A82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5208" w:rsidRDefault="00AC5208">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5489D51"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208" w:rsidRDefault="00AC520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AC5208" w:rsidRDefault="00AC5208">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208" w:rsidRDefault="00AC520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AC5208" w:rsidRDefault="00AC5208">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3C4" w:rsidRDefault="00A823C4">
      <w:r>
        <w:separator/>
      </w:r>
    </w:p>
  </w:footnote>
  <w:footnote w:type="continuationSeparator" w:id="0">
    <w:p w:rsidR="00A823C4" w:rsidRDefault="00A823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D95F0D"/>
    <w:multiLevelType w:val="hybridMultilevel"/>
    <w:tmpl w:val="1EB09310"/>
    <w:lvl w:ilvl="0" w:tplc="3202FD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825969"/>
    <w:multiLevelType w:val="hybridMultilevel"/>
    <w:tmpl w:val="8FBCA44C"/>
    <w:lvl w:ilvl="0" w:tplc="66B8072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C60B4"/>
    <w:rsid w:val="00291BB9"/>
    <w:rsid w:val="006A1FC7"/>
    <w:rsid w:val="006F6CA9"/>
    <w:rsid w:val="00774843"/>
    <w:rsid w:val="007B0A23"/>
    <w:rsid w:val="008A0F55"/>
    <w:rsid w:val="008E77E5"/>
    <w:rsid w:val="009A63BF"/>
    <w:rsid w:val="00A249A6"/>
    <w:rsid w:val="00A46004"/>
    <w:rsid w:val="00A823C4"/>
    <w:rsid w:val="00AC5208"/>
    <w:rsid w:val="00B2393A"/>
    <w:rsid w:val="00D92B8C"/>
    <w:rsid w:val="00E1441E"/>
    <w:rsid w:val="00F02EED"/>
    <w:rsid w:val="00F2118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1B419E3-B5C2-4530-A700-9835936F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1862</Words>
  <Characters>10617</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LClogg</dc:creator>
  <cp:lastModifiedBy>LClogg</cp:lastModifiedBy>
  <cp:revision>2</cp:revision>
  <dcterms:created xsi:type="dcterms:W3CDTF">2020-09-15T16:01:00Z</dcterms:created>
  <dcterms:modified xsi:type="dcterms:W3CDTF">2020-09-15T16:01:00Z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